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BC555" w14:textId="5C7C0566" w:rsidR="003B5D47" w:rsidRDefault="003B5D47" w:rsidP="00885F8A">
      <w:pPr>
        <w:pStyle w:val="Title"/>
        <w:jc w:val="center"/>
        <w:rPr>
          <w:u w:val="single"/>
          <w:lang w:val="en-GB"/>
        </w:rPr>
      </w:pPr>
      <w:r>
        <w:rPr>
          <w:u w:val="single"/>
          <w:lang w:val="en-GB"/>
        </w:rPr>
        <w:t xml:space="preserve">CONFIRMED </w:t>
      </w:r>
    </w:p>
    <w:p w14:paraId="180E052E" w14:textId="77777777" w:rsidR="003B5D47" w:rsidRDefault="003B5D47" w:rsidP="00885F8A">
      <w:pPr>
        <w:pStyle w:val="Title"/>
        <w:jc w:val="center"/>
        <w:rPr>
          <w:color w:val="FF0000"/>
          <w:u w:val="single"/>
          <w:lang w:val="en-GB"/>
        </w:rPr>
      </w:pPr>
    </w:p>
    <w:p w14:paraId="6CE96B22" w14:textId="77777777" w:rsidR="003B5D47" w:rsidRDefault="003B5D47" w:rsidP="00885F8A">
      <w:pPr>
        <w:spacing w:before="100" w:beforeAutospacing="1" w:after="100" w:afterAutospacing="1"/>
        <w:jc w:val="center"/>
        <w:rPr>
          <w:b/>
          <w:u w:val="single"/>
        </w:rPr>
      </w:pPr>
      <w:r>
        <w:rPr>
          <w:b/>
          <w:u w:val="single"/>
        </w:rPr>
        <w:t xml:space="preserve">MINUTES OF THE ONE HUNDRED &amp; EIGHTY </w:t>
      </w:r>
      <w:r w:rsidR="0091330B">
        <w:rPr>
          <w:b/>
          <w:u w:val="single"/>
        </w:rPr>
        <w:t>FIFTH</w:t>
      </w:r>
      <w:r>
        <w:rPr>
          <w:b/>
          <w:u w:val="single"/>
        </w:rPr>
        <w:t xml:space="preserve"> MEETING OF THE COMMUNITY RELATIONS COUNCIL HELD ON </w:t>
      </w:r>
      <w:r w:rsidR="0091330B">
        <w:rPr>
          <w:b/>
          <w:u w:val="single"/>
        </w:rPr>
        <w:t>FRIDAY 11</w:t>
      </w:r>
      <w:r w:rsidR="0091330B" w:rsidRPr="0091330B">
        <w:rPr>
          <w:b/>
          <w:u w:val="single"/>
          <w:vertAlign w:val="superscript"/>
        </w:rPr>
        <w:t>TH</w:t>
      </w:r>
      <w:r w:rsidR="0091330B">
        <w:rPr>
          <w:b/>
          <w:u w:val="single"/>
        </w:rPr>
        <w:t xml:space="preserve"> NOVEMBER</w:t>
      </w:r>
      <w:r>
        <w:rPr>
          <w:b/>
          <w:u w:val="single"/>
        </w:rPr>
        <w:t xml:space="preserve"> </w:t>
      </w:r>
      <w:r w:rsidR="003464C1">
        <w:rPr>
          <w:b/>
          <w:u w:val="single"/>
        </w:rPr>
        <w:t>AT</w:t>
      </w:r>
      <w:r w:rsidR="008F4702">
        <w:rPr>
          <w:b/>
          <w:u w:val="single"/>
        </w:rPr>
        <w:t xml:space="preserve"> </w:t>
      </w:r>
      <w:r w:rsidR="0091330B">
        <w:rPr>
          <w:b/>
          <w:u w:val="single"/>
        </w:rPr>
        <w:t>10.30AM</w:t>
      </w:r>
      <w:r w:rsidR="008F4702">
        <w:rPr>
          <w:b/>
          <w:u w:val="single"/>
        </w:rPr>
        <w:t xml:space="preserve"> </w:t>
      </w:r>
      <w:r w:rsidR="003464C1">
        <w:rPr>
          <w:b/>
          <w:u w:val="single"/>
        </w:rPr>
        <w:t>IN</w:t>
      </w:r>
      <w:r>
        <w:rPr>
          <w:b/>
          <w:u w:val="single"/>
        </w:rPr>
        <w:t xml:space="preserve"> </w:t>
      </w:r>
      <w:r w:rsidR="00444F18">
        <w:rPr>
          <w:b/>
          <w:u w:val="single"/>
        </w:rPr>
        <w:t>THE ANTE ROOM</w:t>
      </w:r>
      <w:r>
        <w:rPr>
          <w:b/>
          <w:u w:val="single"/>
        </w:rPr>
        <w:t>, EQUALITY HOUSE, 7-9 SHAFTESBURY SQUARE, BELFAST BT2 7DP</w:t>
      </w:r>
    </w:p>
    <w:p w14:paraId="51BFE4BF" w14:textId="77777777" w:rsidR="00C5505A" w:rsidRDefault="00C5505A" w:rsidP="00885F8A">
      <w:pPr>
        <w:spacing w:before="100" w:beforeAutospacing="1" w:after="100" w:afterAutospacing="1"/>
        <w:jc w:val="center"/>
        <w:rPr>
          <w:b/>
          <w:u w:val="single"/>
        </w:rPr>
      </w:pPr>
    </w:p>
    <w:p w14:paraId="49B754B8" w14:textId="77777777" w:rsidR="003B5D47" w:rsidRDefault="0091330B" w:rsidP="00885F8A">
      <w:pPr>
        <w:ind w:left="0"/>
        <w:rPr>
          <w:b/>
        </w:rPr>
      </w:pPr>
      <w:r w:rsidRPr="001D0DDF">
        <w:rPr>
          <w:b/>
        </w:rPr>
        <w:t>2780/16</w:t>
      </w:r>
      <w:r w:rsidR="003B5D47">
        <w:rPr>
          <w:b/>
        </w:rPr>
        <w:tab/>
        <w:t xml:space="preserve">PRESENT: </w:t>
      </w:r>
      <w:r w:rsidR="003B5D47">
        <w:rPr>
          <w:b/>
        </w:rPr>
        <w:tab/>
      </w:r>
      <w:r w:rsidR="003B5D47">
        <w:rPr>
          <w:b/>
        </w:rPr>
        <w:tab/>
        <w:t xml:space="preserve"> </w:t>
      </w:r>
      <w:r w:rsidR="003B5D47">
        <w:rPr>
          <w:b/>
        </w:rPr>
        <w:tab/>
      </w:r>
      <w:r w:rsidR="003B5D47">
        <w:rPr>
          <w:b/>
        </w:rPr>
        <w:tab/>
      </w:r>
      <w:r w:rsidR="003B5D47">
        <w:rPr>
          <w:b/>
        </w:rPr>
        <w:tab/>
      </w:r>
      <w:r w:rsidR="003B5D47">
        <w:rPr>
          <w:b/>
        </w:rPr>
        <w:tab/>
      </w:r>
      <w:r w:rsidR="003B5D47">
        <w:rPr>
          <w:b/>
        </w:rPr>
        <w:tab/>
      </w:r>
      <w:r w:rsidR="003B5D47">
        <w:rPr>
          <w:b/>
        </w:rPr>
        <w:tab/>
      </w:r>
    </w:p>
    <w:p w14:paraId="1939EED0" w14:textId="77777777" w:rsidR="003B5D47" w:rsidRDefault="003B5D47" w:rsidP="00885F8A">
      <w:pPr>
        <w:pStyle w:val="NoSpacing"/>
        <w:ind w:left="1418" w:firstLine="22"/>
      </w:pPr>
      <w:r w:rsidRPr="00790A3E">
        <w:t xml:space="preserve">Mr P Osborne (Chair), Ms L Keys, Mr R Campbell, </w:t>
      </w:r>
      <w:r w:rsidR="00E16AB5">
        <w:t xml:space="preserve">Very </w:t>
      </w:r>
      <w:r w:rsidRPr="00790A3E">
        <w:t xml:space="preserve">Rev Dr N Hamilton, </w:t>
      </w:r>
      <w:r w:rsidR="00790A3E">
        <w:t xml:space="preserve">Ms D Close, </w:t>
      </w:r>
      <w:r w:rsidR="008F4702">
        <w:t xml:space="preserve">Ms S McClelland, Mr N McKenna, </w:t>
      </w:r>
      <w:r w:rsidR="0091330B">
        <w:t>Mr D Mackay, Mr B McAllister</w:t>
      </w:r>
    </w:p>
    <w:p w14:paraId="5E8B5E7A" w14:textId="77777777" w:rsidR="003B5D47" w:rsidRDefault="003B5D47" w:rsidP="00885F8A">
      <w:pPr>
        <w:pStyle w:val="NoSpacing"/>
      </w:pPr>
    </w:p>
    <w:p w14:paraId="23B46203" w14:textId="77777777" w:rsidR="003B5D47" w:rsidRDefault="003B5D47" w:rsidP="00885F8A">
      <w:pPr>
        <w:pStyle w:val="NoSpacing"/>
        <w:ind w:left="0" w:firstLine="0"/>
        <w:rPr>
          <w:b/>
        </w:rPr>
      </w:pPr>
    </w:p>
    <w:p w14:paraId="5A20D1F3" w14:textId="77777777" w:rsidR="003B5D47" w:rsidRDefault="004C708B" w:rsidP="00885F8A">
      <w:pPr>
        <w:pStyle w:val="NoSpacing"/>
        <w:ind w:left="0" w:firstLine="0"/>
        <w:rPr>
          <w:b/>
        </w:rPr>
      </w:pPr>
      <w:r>
        <w:rPr>
          <w:b/>
        </w:rPr>
        <w:t>2781</w:t>
      </w:r>
      <w:r w:rsidR="003B5D47">
        <w:rPr>
          <w:b/>
        </w:rPr>
        <w:t>/16</w:t>
      </w:r>
      <w:r w:rsidR="003B5D47">
        <w:rPr>
          <w:b/>
        </w:rPr>
        <w:tab/>
        <w:t xml:space="preserve">APOLOGIES:   </w:t>
      </w:r>
    </w:p>
    <w:p w14:paraId="38232E58" w14:textId="77777777" w:rsidR="003B5D47" w:rsidRDefault="003B5D47" w:rsidP="00885F8A">
      <w:pPr>
        <w:pStyle w:val="NoSpacing"/>
        <w:ind w:left="0" w:firstLine="0"/>
        <w:rPr>
          <w:b/>
        </w:rPr>
      </w:pPr>
    </w:p>
    <w:p w14:paraId="38B5C25B" w14:textId="77777777" w:rsidR="003B5D47" w:rsidRDefault="008F4702" w:rsidP="00885F8A">
      <w:pPr>
        <w:pStyle w:val="NoSpacing"/>
        <w:ind w:left="1418" w:firstLine="22"/>
      </w:pPr>
      <w:r>
        <w:t xml:space="preserve">Ms K Garbal, </w:t>
      </w:r>
      <w:r w:rsidR="0091330B">
        <w:t xml:space="preserve">Ms R McGlone </w:t>
      </w:r>
    </w:p>
    <w:p w14:paraId="2FEDF57A" w14:textId="77777777" w:rsidR="003B5D47" w:rsidRDefault="003B5D47" w:rsidP="00885F8A">
      <w:pPr>
        <w:pStyle w:val="NoSpacing"/>
        <w:ind w:left="1418" w:firstLine="0"/>
      </w:pPr>
    </w:p>
    <w:p w14:paraId="56EF09AF" w14:textId="77777777" w:rsidR="003B5D47" w:rsidRDefault="003B5D47" w:rsidP="00885F8A">
      <w:pPr>
        <w:pStyle w:val="NoSpacing"/>
      </w:pPr>
      <w:r>
        <w:t xml:space="preserve"> </w:t>
      </w:r>
    </w:p>
    <w:p w14:paraId="2B53598A" w14:textId="77777777" w:rsidR="003B5D47" w:rsidRDefault="004C708B" w:rsidP="00885F8A">
      <w:pPr>
        <w:pStyle w:val="NoSpacing"/>
        <w:ind w:left="0" w:firstLine="0"/>
        <w:rPr>
          <w:b/>
        </w:rPr>
      </w:pPr>
      <w:r>
        <w:rPr>
          <w:b/>
        </w:rPr>
        <w:t>2782</w:t>
      </w:r>
      <w:r w:rsidR="003B5D47">
        <w:rPr>
          <w:b/>
        </w:rPr>
        <w:t>/16</w:t>
      </w:r>
      <w:r w:rsidR="003B5D47">
        <w:rPr>
          <w:b/>
        </w:rPr>
        <w:tab/>
        <w:t xml:space="preserve">IN ATTENDANCE: </w:t>
      </w:r>
    </w:p>
    <w:p w14:paraId="379ECA3E" w14:textId="77777777" w:rsidR="003B5D47" w:rsidRDefault="003B5D47" w:rsidP="00885F8A">
      <w:pPr>
        <w:pStyle w:val="NoSpacing"/>
      </w:pPr>
    </w:p>
    <w:p w14:paraId="61C16E75" w14:textId="77777777" w:rsidR="0091330B" w:rsidRDefault="0091330B" w:rsidP="00885F8A">
      <w:r>
        <w:t>Dr M Browne [TEO], Mr P Robinson [TEO]</w:t>
      </w:r>
    </w:p>
    <w:p w14:paraId="54B778B6" w14:textId="77777777" w:rsidR="003B5D47" w:rsidRDefault="003B5D47" w:rsidP="00885F8A">
      <w:r>
        <w:t xml:space="preserve">Ms J Irwin [CEO], Mr G McKeown [DFAP Director], </w:t>
      </w:r>
      <w:r w:rsidR="008F4702">
        <w:t xml:space="preserve">Mr P Jordan [Funding and Development Director], Ms D MacBride [Cultural Diversity Director], Ms D McGlade [Policy Director], </w:t>
      </w:r>
      <w:r>
        <w:t>Ms T Gibson [Admin Officer, DFAP]</w:t>
      </w:r>
    </w:p>
    <w:p w14:paraId="1D9EC1C6" w14:textId="77777777" w:rsidR="003B5D47" w:rsidRDefault="003B5D47" w:rsidP="00885F8A">
      <w:pPr>
        <w:rPr>
          <w:sz w:val="8"/>
        </w:rPr>
      </w:pPr>
    </w:p>
    <w:p w14:paraId="6E7C92BB" w14:textId="77777777" w:rsidR="003B5D47" w:rsidRDefault="004C708B" w:rsidP="00885F8A">
      <w:pPr>
        <w:tabs>
          <w:tab w:val="left" w:pos="720"/>
          <w:tab w:val="left" w:pos="1440"/>
          <w:tab w:val="left" w:pos="2160"/>
          <w:tab w:val="left" w:pos="2880"/>
          <w:tab w:val="center" w:pos="4513"/>
        </w:tabs>
        <w:ind w:left="0"/>
        <w:rPr>
          <w:b/>
        </w:rPr>
      </w:pPr>
      <w:r>
        <w:rPr>
          <w:b/>
        </w:rPr>
        <w:t>2783</w:t>
      </w:r>
      <w:r w:rsidR="003B5D47">
        <w:rPr>
          <w:b/>
        </w:rPr>
        <w:t>/16</w:t>
      </w:r>
      <w:r w:rsidR="003B5D47">
        <w:rPr>
          <w:b/>
        </w:rPr>
        <w:tab/>
        <w:t>OBSERVER:</w:t>
      </w:r>
      <w:r w:rsidR="003B5D47">
        <w:rPr>
          <w:b/>
        </w:rPr>
        <w:tab/>
      </w:r>
    </w:p>
    <w:p w14:paraId="3C160CEA" w14:textId="77777777" w:rsidR="003B5D47" w:rsidRDefault="003B5D47" w:rsidP="00885F8A">
      <w:r>
        <w:t>None</w:t>
      </w:r>
    </w:p>
    <w:p w14:paraId="34FA45F3" w14:textId="77777777" w:rsidR="000902AF" w:rsidRDefault="000902AF" w:rsidP="00885F8A">
      <w:pPr>
        <w:rPr>
          <w:sz w:val="12"/>
        </w:rPr>
      </w:pPr>
    </w:p>
    <w:p w14:paraId="005A460F" w14:textId="77777777" w:rsidR="003B5D47" w:rsidRDefault="004C708B" w:rsidP="00885F8A">
      <w:pPr>
        <w:pStyle w:val="Title"/>
        <w:ind w:left="0" w:firstLine="0"/>
      </w:pPr>
      <w:r>
        <w:rPr>
          <w:lang w:val="en-GB"/>
        </w:rPr>
        <w:t>2784</w:t>
      </w:r>
      <w:r w:rsidR="003B5D47">
        <w:rPr>
          <w:lang w:val="en-GB"/>
        </w:rPr>
        <w:t>/16</w:t>
      </w:r>
      <w:r w:rsidR="003B5D47">
        <w:tab/>
        <w:t>STANDARD CHECKS:</w:t>
      </w:r>
    </w:p>
    <w:p w14:paraId="223E6B91" w14:textId="77777777" w:rsidR="003B5D47" w:rsidRDefault="003B5D47" w:rsidP="00885F8A">
      <w:pPr>
        <w:pStyle w:val="Title"/>
      </w:pPr>
    </w:p>
    <w:p w14:paraId="4FB16368" w14:textId="77777777" w:rsidR="003B5D47" w:rsidRDefault="003B5D47" w:rsidP="00885F8A">
      <w:pPr>
        <w:pStyle w:val="NoSpacing"/>
        <w:ind w:left="0" w:firstLine="0"/>
      </w:pPr>
      <w:r>
        <w:tab/>
      </w:r>
      <w:r>
        <w:tab/>
      </w:r>
      <w:r>
        <w:rPr>
          <w:i/>
        </w:rPr>
        <w:t>1</w:t>
      </w:r>
      <w:r>
        <w:rPr>
          <w:b/>
          <w:i/>
        </w:rPr>
        <w:t>(a)</w:t>
      </w:r>
      <w:r>
        <w:rPr>
          <w:b/>
        </w:rPr>
        <w:tab/>
      </w:r>
      <w:r>
        <w:t>The Chair reminded Members of the requirement to declare any</w:t>
      </w:r>
    </w:p>
    <w:p w14:paraId="633F6AD0" w14:textId="77777777" w:rsidR="003B5D47" w:rsidRDefault="003B5D47" w:rsidP="00885F8A">
      <w:pPr>
        <w:pStyle w:val="NoSpacing"/>
        <w:ind w:left="1440" w:firstLine="720"/>
      </w:pPr>
      <w:r>
        <w:t xml:space="preserve"> conflicts of interests in any discussions where decisions were</w:t>
      </w:r>
    </w:p>
    <w:p w14:paraId="12F1AC32" w14:textId="77777777" w:rsidR="003B5D47" w:rsidRDefault="003B5D47" w:rsidP="00885F8A">
      <w:pPr>
        <w:pStyle w:val="NoSpacing"/>
        <w:ind w:left="1440" w:firstLine="720"/>
      </w:pPr>
      <w:r>
        <w:t xml:space="preserve"> required.</w:t>
      </w:r>
    </w:p>
    <w:p w14:paraId="5C67AC97" w14:textId="77777777" w:rsidR="003B5D47" w:rsidRDefault="003B5D47" w:rsidP="00885F8A">
      <w:pPr>
        <w:pStyle w:val="NoSpacing"/>
        <w:ind w:left="1440" w:firstLine="720"/>
      </w:pPr>
    </w:p>
    <w:p w14:paraId="10550010" w14:textId="77777777" w:rsidR="003B5D47" w:rsidRDefault="003B5D47" w:rsidP="00885F8A">
      <w:pPr>
        <w:pStyle w:val="NoSpacing"/>
      </w:pPr>
      <w:r>
        <w:rPr>
          <w:i/>
        </w:rPr>
        <w:t>1</w:t>
      </w:r>
      <w:r>
        <w:rPr>
          <w:b/>
          <w:i/>
        </w:rPr>
        <w:t>(b)</w:t>
      </w:r>
      <w:r>
        <w:rPr>
          <w:i/>
        </w:rPr>
        <w:t xml:space="preserve">  </w:t>
      </w:r>
      <w:r>
        <w:rPr>
          <w:i/>
        </w:rPr>
        <w:tab/>
      </w:r>
      <w:r>
        <w:t>The Chair advised that</w:t>
      </w:r>
      <w:r>
        <w:rPr>
          <w:i/>
        </w:rPr>
        <w:t xml:space="preserve"> </w:t>
      </w:r>
      <w:r>
        <w:t>Members need to register any offers of gifts or hospitality since the last Council meeting.</w:t>
      </w:r>
    </w:p>
    <w:p w14:paraId="27F02C2C" w14:textId="77777777" w:rsidR="00402D7A" w:rsidRDefault="00402D7A" w:rsidP="00885F8A">
      <w:pPr>
        <w:pStyle w:val="NoSpacing"/>
      </w:pPr>
    </w:p>
    <w:p w14:paraId="43DB5CF7" w14:textId="77777777" w:rsidR="00402D7A" w:rsidRDefault="00402D7A" w:rsidP="00885F8A">
      <w:pPr>
        <w:pStyle w:val="NoSpacing"/>
      </w:pPr>
    </w:p>
    <w:p w14:paraId="518A466C" w14:textId="77777777" w:rsidR="00402D7A" w:rsidRPr="00402D7A" w:rsidRDefault="004C708B" w:rsidP="00402D7A">
      <w:pPr>
        <w:ind w:left="0"/>
        <w:rPr>
          <w:b/>
        </w:rPr>
      </w:pPr>
      <w:r>
        <w:rPr>
          <w:b/>
        </w:rPr>
        <w:t>2785</w:t>
      </w:r>
      <w:r w:rsidR="00402D7A" w:rsidRPr="00402D7A">
        <w:rPr>
          <w:b/>
        </w:rPr>
        <w:t>/16</w:t>
      </w:r>
      <w:r w:rsidR="00402D7A" w:rsidRPr="00402D7A">
        <w:rPr>
          <w:b/>
        </w:rPr>
        <w:tab/>
      </w:r>
      <w:r w:rsidR="00402D7A">
        <w:rPr>
          <w:b/>
        </w:rPr>
        <w:t>OPENING REMARKS</w:t>
      </w:r>
      <w:r w:rsidR="00402D7A" w:rsidRPr="00402D7A">
        <w:rPr>
          <w:b/>
        </w:rPr>
        <w:t>:</w:t>
      </w:r>
    </w:p>
    <w:p w14:paraId="40BC7D25" w14:textId="651EA3AE" w:rsidR="00402D7A" w:rsidRDefault="00402D7A" w:rsidP="00402D7A">
      <w:r>
        <w:t xml:space="preserve">The Chair informed members that the quorum for the meeting was 5 members and not 7 as previously thought. He said Mr G McKeown, DFAP Director, had </w:t>
      </w:r>
      <w:r w:rsidR="00367B2B">
        <w:lastRenderedPageBreak/>
        <w:t>received clarification from</w:t>
      </w:r>
      <w:r>
        <w:t xml:space="preserve"> CRC’s lawyer on this matter. He added that the quorum for the Annual General Meeting would be 7 members.</w:t>
      </w:r>
    </w:p>
    <w:p w14:paraId="1A19BB1A" w14:textId="77777777" w:rsidR="00402D7A" w:rsidRDefault="00402D7A" w:rsidP="00402D7A">
      <w:r>
        <w:t>The Chair welcomed Dr M Browne and Mr P Robinson from The Executive Office [TEO] to the meeting.</w:t>
      </w:r>
    </w:p>
    <w:p w14:paraId="682B92EF" w14:textId="77777777" w:rsidR="00E578A6" w:rsidRDefault="00E578A6" w:rsidP="00885F8A">
      <w:pPr>
        <w:pStyle w:val="NoSpacing"/>
      </w:pPr>
    </w:p>
    <w:p w14:paraId="6AB0C765" w14:textId="77777777" w:rsidR="003B5D47" w:rsidRDefault="003B5D47" w:rsidP="00885F8A">
      <w:pPr>
        <w:pStyle w:val="NoSpacing"/>
      </w:pPr>
    </w:p>
    <w:p w14:paraId="1ADE4F1A" w14:textId="77777777" w:rsidR="005E344A" w:rsidRDefault="004C708B" w:rsidP="005E344A">
      <w:pPr>
        <w:pStyle w:val="Title"/>
        <w:ind w:left="0" w:firstLine="0"/>
        <w:rPr>
          <w:lang w:val="en-GB"/>
        </w:rPr>
      </w:pPr>
      <w:r>
        <w:rPr>
          <w:lang w:val="en-GB"/>
        </w:rPr>
        <w:t>2786</w:t>
      </w:r>
      <w:r w:rsidR="005E344A">
        <w:rPr>
          <w:lang w:val="en-GB"/>
        </w:rPr>
        <w:t>/16</w:t>
      </w:r>
      <w:r w:rsidR="005E344A">
        <w:rPr>
          <w:lang w:val="en-GB"/>
        </w:rPr>
        <w:tab/>
        <w:t>MATTERS ARISING:</w:t>
      </w:r>
    </w:p>
    <w:p w14:paraId="5D8D5104" w14:textId="77777777" w:rsidR="005E344A" w:rsidRDefault="005E344A" w:rsidP="005E344A">
      <w:pPr>
        <w:pStyle w:val="Title"/>
        <w:ind w:left="0" w:firstLine="0"/>
        <w:rPr>
          <w:lang w:val="en-GB"/>
        </w:rPr>
      </w:pPr>
    </w:p>
    <w:p w14:paraId="1169E59D" w14:textId="3B8472BD" w:rsidR="005E344A" w:rsidRDefault="0024609A" w:rsidP="005E344A">
      <w:pPr>
        <w:pStyle w:val="Title"/>
        <w:numPr>
          <w:ilvl w:val="0"/>
          <w:numId w:val="1"/>
        </w:numPr>
        <w:tabs>
          <w:tab w:val="left" w:pos="720"/>
        </w:tabs>
        <w:rPr>
          <w:b w:val="0"/>
          <w:lang w:val="en-GB"/>
        </w:rPr>
      </w:pPr>
      <w:r>
        <w:rPr>
          <w:b w:val="0"/>
          <w:lang w:val="en-GB"/>
        </w:rPr>
        <w:t xml:space="preserve">Governance </w:t>
      </w:r>
      <w:r w:rsidR="005E344A">
        <w:rPr>
          <w:b w:val="0"/>
          <w:lang w:val="en-GB"/>
        </w:rPr>
        <w:t>Review</w:t>
      </w:r>
    </w:p>
    <w:p w14:paraId="269A85BD" w14:textId="77777777" w:rsidR="003701F5" w:rsidRDefault="003701F5" w:rsidP="00885F8A">
      <w:pPr>
        <w:pStyle w:val="NoSpacing"/>
      </w:pPr>
    </w:p>
    <w:p w14:paraId="11096500" w14:textId="4CC8E344" w:rsidR="00E578A6" w:rsidRDefault="003701F5" w:rsidP="005E344A">
      <w:pPr>
        <w:pStyle w:val="NoSpacing"/>
        <w:ind w:left="1418" w:hanging="1418"/>
      </w:pPr>
      <w:r>
        <w:rPr>
          <w:b/>
        </w:rPr>
        <w:tab/>
      </w:r>
      <w:r w:rsidR="00402D7A">
        <w:t xml:space="preserve">The Chair </w:t>
      </w:r>
      <w:r w:rsidR="005E344A">
        <w:t>said it was a very important time for the organisation and said he was grateful that Dr M Browne and Mr P Robinson had come along to update members and to answer any question</w:t>
      </w:r>
      <w:r w:rsidR="0024609A">
        <w:t>s</w:t>
      </w:r>
      <w:r w:rsidR="005E344A">
        <w:t xml:space="preserve"> they may have</w:t>
      </w:r>
      <w:r w:rsidR="0036052A">
        <w:t xml:space="preserve"> in relation to the reviews</w:t>
      </w:r>
      <w:r w:rsidR="005E344A">
        <w:t xml:space="preserve">. He </w:t>
      </w:r>
      <w:r w:rsidR="00367B2B">
        <w:t>invited Dr M Browne to address the meeting.</w:t>
      </w:r>
    </w:p>
    <w:p w14:paraId="30747376" w14:textId="77777777" w:rsidR="00E82C9C" w:rsidRDefault="00E82C9C" w:rsidP="005E344A">
      <w:pPr>
        <w:pStyle w:val="NoSpacing"/>
        <w:ind w:left="1418" w:hanging="1418"/>
      </w:pPr>
    </w:p>
    <w:p w14:paraId="7E7E5420" w14:textId="77777777" w:rsidR="001D0DDF" w:rsidRDefault="001D0DDF" w:rsidP="005E344A">
      <w:pPr>
        <w:pStyle w:val="NoSpacing"/>
        <w:ind w:left="1418" w:hanging="1418"/>
      </w:pPr>
    </w:p>
    <w:p w14:paraId="4F6E3CCB" w14:textId="77777777" w:rsidR="00E82C9C" w:rsidRDefault="00E82C9C" w:rsidP="00E82C9C">
      <w:pPr>
        <w:pStyle w:val="NoSpacing"/>
        <w:ind w:left="1418" w:firstLine="0"/>
      </w:pPr>
      <w:r w:rsidRPr="005E344A">
        <w:rPr>
          <w:i/>
        </w:rPr>
        <w:t>Ms S McClelland entered the room at 10.45am.</w:t>
      </w:r>
    </w:p>
    <w:p w14:paraId="531F2A9C" w14:textId="77777777" w:rsidR="005E344A" w:rsidRDefault="005E344A" w:rsidP="005E344A">
      <w:pPr>
        <w:pStyle w:val="NoSpacing"/>
        <w:ind w:left="1418" w:hanging="1418"/>
      </w:pPr>
    </w:p>
    <w:p w14:paraId="6DB28DF7" w14:textId="77777777" w:rsidR="001D0DDF" w:rsidRDefault="001D0DDF" w:rsidP="005E344A">
      <w:pPr>
        <w:pStyle w:val="NoSpacing"/>
        <w:ind w:left="1418" w:hanging="1418"/>
      </w:pPr>
    </w:p>
    <w:p w14:paraId="75FD4120" w14:textId="77777777" w:rsidR="005E344A" w:rsidRDefault="005E344A" w:rsidP="005E344A">
      <w:pPr>
        <w:pStyle w:val="NoSpacing"/>
        <w:ind w:left="1418" w:hanging="1418"/>
      </w:pPr>
      <w:r>
        <w:tab/>
      </w:r>
      <w:r w:rsidR="00E82C9C">
        <w:t>Dr M Browne highlighted the following points:</w:t>
      </w:r>
    </w:p>
    <w:p w14:paraId="0FB86755" w14:textId="77777777" w:rsidR="00E82C9C" w:rsidRDefault="00E82C9C" w:rsidP="005E344A">
      <w:pPr>
        <w:pStyle w:val="NoSpacing"/>
        <w:ind w:left="1418" w:hanging="1418"/>
      </w:pPr>
    </w:p>
    <w:p w14:paraId="3060E15A" w14:textId="77777777" w:rsidR="00E82C9C" w:rsidRDefault="00E82C9C" w:rsidP="00E82C9C">
      <w:pPr>
        <w:pStyle w:val="NoSpacing"/>
        <w:numPr>
          <w:ilvl w:val="0"/>
          <w:numId w:val="1"/>
        </w:numPr>
      </w:pPr>
      <w:r>
        <w:t xml:space="preserve">Currently </w:t>
      </w:r>
      <w:r w:rsidR="00DD167A">
        <w:t xml:space="preserve">there are </w:t>
      </w:r>
      <w:r>
        <w:t>a number of reviews taking place – constant process of change</w:t>
      </w:r>
      <w:r w:rsidR="0024609A">
        <w:t>;</w:t>
      </w:r>
    </w:p>
    <w:p w14:paraId="0FB1F963" w14:textId="24B041E8" w:rsidR="00E82C9C" w:rsidRDefault="0024609A" w:rsidP="00E82C9C">
      <w:pPr>
        <w:pStyle w:val="NoSpacing"/>
        <w:numPr>
          <w:ilvl w:val="0"/>
          <w:numId w:val="1"/>
        </w:numPr>
      </w:pPr>
      <w:r>
        <w:t xml:space="preserve">The Executive Office </w:t>
      </w:r>
      <w:r w:rsidR="00DD167A">
        <w:t>is l</w:t>
      </w:r>
      <w:r w:rsidR="00E82C9C">
        <w:t xml:space="preserve">ooking at </w:t>
      </w:r>
      <w:r>
        <w:t xml:space="preserve">its </w:t>
      </w:r>
      <w:r w:rsidR="00E82C9C">
        <w:t xml:space="preserve">policies </w:t>
      </w:r>
      <w:r>
        <w:t xml:space="preserve">and including </w:t>
      </w:r>
      <w:r w:rsidR="00E82C9C">
        <w:t>CRC’s role</w:t>
      </w:r>
      <w:r>
        <w:t xml:space="preserve"> in delivering those policies;</w:t>
      </w:r>
    </w:p>
    <w:p w14:paraId="39B90D94" w14:textId="18DD3A4C" w:rsidR="00E82C9C" w:rsidRDefault="00E82C9C" w:rsidP="00E82C9C">
      <w:pPr>
        <w:pStyle w:val="NoSpacing"/>
        <w:numPr>
          <w:ilvl w:val="0"/>
          <w:numId w:val="1"/>
        </w:numPr>
      </w:pPr>
      <w:r>
        <w:t>Programme for Government sets out outcomes that are to be achieved</w:t>
      </w:r>
      <w:r w:rsidR="0024609A">
        <w:t>;</w:t>
      </w:r>
      <w:r>
        <w:t xml:space="preserve"> </w:t>
      </w:r>
    </w:p>
    <w:p w14:paraId="4ACC4E83" w14:textId="2FCB1B08" w:rsidR="00E82C9C" w:rsidRDefault="00C41DF8" w:rsidP="0085223E">
      <w:pPr>
        <w:pStyle w:val="NoSpacing"/>
        <w:numPr>
          <w:ilvl w:val="0"/>
          <w:numId w:val="1"/>
        </w:numPr>
      </w:pPr>
      <w:r>
        <w:t xml:space="preserve">Reviews are not an assessment of CRC’s </w:t>
      </w:r>
      <w:r w:rsidR="00367B2B">
        <w:t xml:space="preserve">previous </w:t>
      </w:r>
      <w:r>
        <w:t>work</w:t>
      </w:r>
      <w:r w:rsidR="00367B2B">
        <w:t xml:space="preserve">; </w:t>
      </w:r>
      <w:r w:rsidR="0024609A">
        <w:t xml:space="preserve">The Executive Office </w:t>
      </w:r>
      <w:r>
        <w:t xml:space="preserve">and Ministers recognise the work of </w:t>
      </w:r>
      <w:r w:rsidR="0024609A">
        <w:t>Community Relations Council;</w:t>
      </w:r>
    </w:p>
    <w:p w14:paraId="1AECC4C5" w14:textId="685BD659" w:rsidR="00C41DF8" w:rsidRDefault="00C41DF8" w:rsidP="00E82C9C">
      <w:pPr>
        <w:pStyle w:val="NoSpacing"/>
        <w:numPr>
          <w:ilvl w:val="0"/>
          <w:numId w:val="1"/>
        </w:numPr>
      </w:pPr>
      <w:r>
        <w:t xml:space="preserve">Ministers are keen for the new </w:t>
      </w:r>
      <w:r w:rsidR="00FA387B">
        <w:t xml:space="preserve">governance </w:t>
      </w:r>
      <w:r>
        <w:t>arrangements to be put in place as soon as possible</w:t>
      </w:r>
      <w:r w:rsidR="0024609A">
        <w:t>;</w:t>
      </w:r>
    </w:p>
    <w:p w14:paraId="6AF94AB7" w14:textId="1FFC59D3" w:rsidR="0024609A" w:rsidRDefault="0024609A" w:rsidP="002852E4">
      <w:pPr>
        <w:pStyle w:val="NoSpacing"/>
        <w:numPr>
          <w:ilvl w:val="0"/>
          <w:numId w:val="1"/>
        </w:numPr>
      </w:pPr>
      <w:r>
        <w:t xml:space="preserve">The Executive Office </w:t>
      </w:r>
      <w:r w:rsidR="00C41DF8">
        <w:t xml:space="preserve">are aware that </w:t>
      </w:r>
      <w:r>
        <w:t xml:space="preserve">the uncertainty creates </w:t>
      </w:r>
      <w:r w:rsidR="00C41DF8">
        <w:t xml:space="preserve">it is a concerning </w:t>
      </w:r>
      <w:r>
        <w:t xml:space="preserve">period </w:t>
      </w:r>
      <w:r w:rsidR="00C41DF8">
        <w:t>for staf</w:t>
      </w:r>
      <w:r>
        <w:t>f;</w:t>
      </w:r>
    </w:p>
    <w:p w14:paraId="263B0015" w14:textId="1F86101E" w:rsidR="00FA387B" w:rsidRDefault="006D0589" w:rsidP="002852E4">
      <w:pPr>
        <w:pStyle w:val="NoSpacing"/>
        <w:numPr>
          <w:ilvl w:val="0"/>
          <w:numId w:val="1"/>
        </w:numPr>
      </w:pPr>
      <w:r>
        <w:t>Dr M Browne, TEO, said whilst the staffing review provides a clear sense of direction in relation to the management structure of the CRC, he indicated that he felt it would be more appropriate to take forward the recommendations when the new Board is in place and when there would be greater clarity over the ongoing review of good relations funding and the role of CRC (letter dated 10</w:t>
      </w:r>
      <w:r w:rsidRPr="006D0589">
        <w:rPr>
          <w:vertAlign w:val="superscript"/>
        </w:rPr>
        <w:t>th</w:t>
      </w:r>
      <w:r>
        <w:t xml:space="preserve"> November 2016 refers – </w:t>
      </w:r>
      <w:r w:rsidRPr="006D0589">
        <w:rPr>
          <w:i/>
        </w:rPr>
        <w:t>letter tabled at the meeting</w:t>
      </w:r>
      <w:r>
        <w:t>)</w:t>
      </w:r>
    </w:p>
    <w:p w14:paraId="78B4507A" w14:textId="1DD8CBDD" w:rsidR="002852E4" w:rsidRDefault="002852E4" w:rsidP="002852E4">
      <w:pPr>
        <w:pStyle w:val="NoSpacing"/>
        <w:numPr>
          <w:ilvl w:val="0"/>
          <w:numId w:val="1"/>
        </w:numPr>
      </w:pPr>
      <w:r>
        <w:t xml:space="preserve">If required, Voluntary Exit Scheme, could </w:t>
      </w:r>
      <w:r w:rsidR="00367B2B">
        <w:t xml:space="preserve">be </w:t>
      </w:r>
      <w:r>
        <w:t xml:space="preserve">introduced for the Community Relations Council; </w:t>
      </w:r>
    </w:p>
    <w:p w14:paraId="38805E38" w14:textId="433C4295" w:rsidR="00C41DF8" w:rsidRDefault="0024609A" w:rsidP="002852E4">
      <w:pPr>
        <w:pStyle w:val="NoSpacing"/>
        <w:numPr>
          <w:ilvl w:val="0"/>
          <w:numId w:val="1"/>
        </w:numPr>
      </w:pPr>
      <w:r>
        <w:t xml:space="preserve">The Executive Office </w:t>
      </w:r>
      <w:r w:rsidR="00C41DF8">
        <w:t xml:space="preserve">are looking at broader funding arrangements – </w:t>
      </w:r>
      <w:r w:rsidR="00124CE6">
        <w:t xml:space="preserve">envisages CRC allocating more funding - </w:t>
      </w:r>
      <w:r w:rsidR="00C41DF8">
        <w:t>greater clarity of the size and shape of the organisation going forward</w:t>
      </w:r>
      <w:r w:rsidR="00B150DC">
        <w:t xml:space="preserve"> is required;</w:t>
      </w:r>
    </w:p>
    <w:p w14:paraId="5AD94BA5" w14:textId="355ABF23" w:rsidR="00124CE6" w:rsidRDefault="0024609A" w:rsidP="00E82C9C">
      <w:pPr>
        <w:pStyle w:val="NoSpacing"/>
        <w:numPr>
          <w:ilvl w:val="0"/>
          <w:numId w:val="1"/>
        </w:numPr>
      </w:pPr>
      <w:r>
        <w:t xml:space="preserve">The Community Relations Council </w:t>
      </w:r>
      <w:r w:rsidR="00124CE6">
        <w:t xml:space="preserve">has a continued role with the </w:t>
      </w:r>
      <w:r w:rsidR="00B150DC">
        <w:t>T:BUC</w:t>
      </w:r>
      <w:r w:rsidR="00124CE6">
        <w:t xml:space="preserve"> Engagement Forum</w:t>
      </w:r>
      <w:r>
        <w:t>;</w:t>
      </w:r>
    </w:p>
    <w:p w14:paraId="5D37DF84" w14:textId="134350C7" w:rsidR="00124CE6" w:rsidRDefault="002852E4" w:rsidP="00E82C9C">
      <w:pPr>
        <w:pStyle w:val="NoSpacing"/>
        <w:numPr>
          <w:ilvl w:val="0"/>
          <w:numId w:val="1"/>
        </w:numPr>
      </w:pPr>
      <w:r>
        <w:lastRenderedPageBreak/>
        <w:t xml:space="preserve">The Community Relations Council </w:t>
      </w:r>
      <w:r w:rsidR="00124CE6">
        <w:t xml:space="preserve">as an ALB has an input into policy </w:t>
      </w:r>
      <w:r>
        <w:t xml:space="preserve">through its grassroots engagement and providing </w:t>
      </w:r>
      <w:r w:rsidR="00124CE6">
        <w:t>feedback to Ministers</w:t>
      </w:r>
      <w:r>
        <w:t>; and</w:t>
      </w:r>
    </w:p>
    <w:p w14:paraId="4386BE58" w14:textId="38E5DA7C" w:rsidR="00124CE6" w:rsidRDefault="00124CE6" w:rsidP="00E82C9C">
      <w:pPr>
        <w:pStyle w:val="NoSpacing"/>
        <w:numPr>
          <w:ilvl w:val="0"/>
          <w:numId w:val="1"/>
        </w:numPr>
      </w:pPr>
      <w:r>
        <w:t xml:space="preserve">A joint conversation with </w:t>
      </w:r>
      <w:r w:rsidR="002852E4">
        <w:t xml:space="preserve">The Executive Office </w:t>
      </w:r>
      <w:r>
        <w:t xml:space="preserve">and the </w:t>
      </w:r>
      <w:r w:rsidR="00E51D22">
        <w:t>Board</w:t>
      </w:r>
      <w:r>
        <w:t xml:space="preserve"> to be taken forward</w:t>
      </w:r>
      <w:r w:rsidR="002852E4">
        <w:t>.</w:t>
      </w:r>
    </w:p>
    <w:p w14:paraId="23410552" w14:textId="77777777" w:rsidR="005E344A" w:rsidRDefault="005E344A" w:rsidP="005E344A">
      <w:pPr>
        <w:pStyle w:val="NoSpacing"/>
        <w:ind w:left="1418" w:hanging="1418"/>
      </w:pPr>
    </w:p>
    <w:p w14:paraId="1075DBFB" w14:textId="259427EA" w:rsidR="002400B8" w:rsidRDefault="002400B8" w:rsidP="00EA525D">
      <w:pPr>
        <w:pStyle w:val="NoSpacing"/>
        <w:ind w:left="1418" w:firstLine="22"/>
      </w:pPr>
      <w:r>
        <w:t>Dr M Browne referred to the letter he had sent outlining the key recommendations of the Governance Review</w:t>
      </w:r>
      <w:r w:rsidR="00EA525D">
        <w:t xml:space="preserve"> and outlined the proposed timetable for the changes to be implemented, beginning with the recruitment process for the new </w:t>
      </w:r>
      <w:r w:rsidR="00E51D22">
        <w:t>Board</w:t>
      </w:r>
      <w:r w:rsidR="00EA525D">
        <w:t xml:space="preserve"> and Chair.</w:t>
      </w:r>
    </w:p>
    <w:p w14:paraId="1484E0B6" w14:textId="77777777" w:rsidR="00DD167A" w:rsidRDefault="00DD167A" w:rsidP="00EA525D">
      <w:pPr>
        <w:pStyle w:val="NoSpacing"/>
        <w:ind w:left="1418" w:firstLine="22"/>
      </w:pPr>
    </w:p>
    <w:p w14:paraId="48AD6641" w14:textId="0EAC2E57" w:rsidR="005E344A" w:rsidRDefault="00E51D22" w:rsidP="00D60C0E">
      <w:pPr>
        <w:pStyle w:val="NoSpacing"/>
        <w:ind w:left="2138"/>
      </w:pPr>
      <w:r>
        <w:t>Board</w:t>
      </w:r>
      <w:r w:rsidR="00D60C0E">
        <w:t xml:space="preserve"> m</w:t>
      </w:r>
      <w:r w:rsidR="00124CE6">
        <w:t>embers highlighted the following concerns:</w:t>
      </w:r>
    </w:p>
    <w:p w14:paraId="3F38B809" w14:textId="77777777" w:rsidR="00C45BD9" w:rsidRDefault="00C45BD9" w:rsidP="00124CE6">
      <w:pPr>
        <w:pStyle w:val="NoSpacing"/>
        <w:ind w:left="2138" w:hanging="1418"/>
      </w:pPr>
    </w:p>
    <w:p w14:paraId="7DF904BC" w14:textId="77777777" w:rsidR="00C45BD9" w:rsidRPr="00C45BD9" w:rsidRDefault="00C45BD9" w:rsidP="00C45BD9">
      <w:pPr>
        <w:pStyle w:val="NoSpacing"/>
        <w:ind w:left="2138" w:hanging="1418"/>
        <w:rPr>
          <w:b/>
          <w:i/>
        </w:rPr>
      </w:pPr>
      <w:r>
        <w:tab/>
      </w:r>
      <w:r w:rsidRPr="00C45BD9">
        <w:rPr>
          <w:b/>
          <w:i/>
        </w:rPr>
        <w:t>Staff</w:t>
      </w:r>
      <w:r w:rsidR="00DD167A">
        <w:rPr>
          <w:b/>
          <w:i/>
        </w:rPr>
        <w:t>ing R</w:t>
      </w:r>
      <w:r w:rsidRPr="00C45BD9">
        <w:rPr>
          <w:b/>
          <w:i/>
        </w:rPr>
        <w:t xml:space="preserve">eview </w:t>
      </w:r>
    </w:p>
    <w:p w14:paraId="5537ADD6" w14:textId="77777777" w:rsidR="00124CE6" w:rsidRDefault="00C45BD9" w:rsidP="00C45BD9">
      <w:pPr>
        <w:pStyle w:val="NoSpacing"/>
        <w:numPr>
          <w:ilvl w:val="0"/>
          <w:numId w:val="1"/>
        </w:numPr>
      </w:pPr>
      <w:r>
        <w:t>S</w:t>
      </w:r>
      <w:r w:rsidR="0028426E">
        <w:t xml:space="preserve">taff are anxious – lot of uncertainty and low </w:t>
      </w:r>
      <w:r w:rsidR="00E95FDF">
        <w:t>morale</w:t>
      </w:r>
      <w:r w:rsidR="0028426E">
        <w:t xml:space="preserve"> among</w:t>
      </w:r>
      <w:r w:rsidR="00E95FDF">
        <w:t>st</w:t>
      </w:r>
      <w:r w:rsidR="0028426E">
        <w:t xml:space="preserve"> staff</w:t>
      </w:r>
    </w:p>
    <w:p w14:paraId="5414C93A" w14:textId="77777777" w:rsidR="00C45BD9" w:rsidRDefault="00C45BD9" w:rsidP="00C45BD9">
      <w:pPr>
        <w:pStyle w:val="NoSpacing"/>
        <w:ind w:left="2138" w:firstLine="0"/>
      </w:pPr>
    </w:p>
    <w:p w14:paraId="3C7891C8" w14:textId="77777777" w:rsidR="00C45BD9" w:rsidRPr="00C45BD9" w:rsidRDefault="00C45BD9" w:rsidP="00C45BD9">
      <w:pPr>
        <w:pStyle w:val="NoSpacing"/>
        <w:ind w:left="2138" w:firstLine="0"/>
        <w:rPr>
          <w:b/>
          <w:i/>
        </w:rPr>
      </w:pPr>
      <w:r w:rsidRPr="00C45BD9">
        <w:rPr>
          <w:b/>
          <w:i/>
        </w:rPr>
        <w:t>Governance Review</w:t>
      </w:r>
    </w:p>
    <w:p w14:paraId="787D8C15" w14:textId="77777777" w:rsidR="0028426E" w:rsidRDefault="0028426E" w:rsidP="00124CE6">
      <w:pPr>
        <w:pStyle w:val="NoSpacing"/>
        <w:numPr>
          <w:ilvl w:val="0"/>
          <w:numId w:val="1"/>
        </w:numPr>
      </w:pPr>
      <w:r>
        <w:t xml:space="preserve">“critical friend” </w:t>
      </w:r>
      <w:r w:rsidR="00E95FDF">
        <w:t xml:space="preserve">of government </w:t>
      </w:r>
      <w:r>
        <w:t>/ civic leader</w:t>
      </w:r>
      <w:r w:rsidR="00E95FDF">
        <w:t xml:space="preserve"> in civic society is missing fro</w:t>
      </w:r>
      <w:r>
        <w:t>m the new arrang</w:t>
      </w:r>
      <w:r w:rsidR="00E95FDF">
        <w:t>e</w:t>
      </w:r>
      <w:r>
        <w:t>ments</w:t>
      </w:r>
    </w:p>
    <w:p w14:paraId="0373E716" w14:textId="44B3DBC4" w:rsidR="00E95FDF" w:rsidRDefault="00E95FDF" w:rsidP="00124CE6">
      <w:pPr>
        <w:pStyle w:val="NoSpacing"/>
        <w:numPr>
          <w:ilvl w:val="0"/>
          <w:numId w:val="1"/>
        </w:numPr>
      </w:pPr>
      <w:r>
        <w:t xml:space="preserve">Need for </w:t>
      </w:r>
      <w:r w:rsidR="002852E4">
        <w:t xml:space="preserve">the Community Relations Council </w:t>
      </w:r>
      <w:r>
        <w:t>to be at the core of the Community Engagement Forum – more than a secretariat</w:t>
      </w:r>
    </w:p>
    <w:p w14:paraId="1074E860" w14:textId="3DB15ADE" w:rsidR="00E95FDF" w:rsidRDefault="00E95FDF" w:rsidP="00124CE6">
      <w:pPr>
        <w:pStyle w:val="NoSpacing"/>
        <w:numPr>
          <w:ilvl w:val="0"/>
          <w:numId w:val="1"/>
        </w:numPr>
      </w:pPr>
      <w:r>
        <w:t xml:space="preserve">Concern regarding the skills of new </w:t>
      </w:r>
      <w:r w:rsidR="00E51D22">
        <w:t>Board</w:t>
      </w:r>
      <w:r>
        <w:t xml:space="preserve"> members appointed by Ministers – need to ensure they have the appropriate experience</w:t>
      </w:r>
    </w:p>
    <w:p w14:paraId="700352E2" w14:textId="77777777" w:rsidR="005E344A" w:rsidRDefault="005E344A" w:rsidP="005E344A">
      <w:pPr>
        <w:pStyle w:val="NoSpacing"/>
        <w:ind w:left="1418" w:hanging="1418"/>
      </w:pPr>
    </w:p>
    <w:p w14:paraId="4A8FA827" w14:textId="6BF587CF" w:rsidR="003C4DF1" w:rsidRDefault="00FD3A80" w:rsidP="00FD3A80">
      <w:pPr>
        <w:pStyle w:val="NoSpacing"/>
        <w:ind w:left="1418" w:firstLine="0"/>
      </w:pPr>
      <w:r>
        <w:t xml:space="preserve">The Chair said that he and the </w:t>
      </w:r>
      <w:r w:rsidR="00E51D22">
        <w:t>Board</w:t>
      </w:r>
      <w:r>
        <w:t xml:space="preserve"> would try to keep to the proposed timetable but felt that the start of the recruitment process for the new </w:t>
      </w:r>
      <w:r w:rsidR="00E51D22">
        <w:t>Board</w:t>
      </w:r>
      <w:r>
        <w:t xml:space="preserve"> the following week</w:t>
      </w:r>
      <w:r w:rsidR="009106C2">
        <w:t xml:space="preserve"> (w/c 14</w:t>
      </w:r>
      <w:r w:rsidR="009106C2" w:rsidRPr="00DB72EB">
        <w:rPr>
          <w:vertAlign w:val="superscript"/>
        </w:rPr>
        <w:t>th</w:t>
      </w:r>
      <w:r w:rsidR="009106C2">
        <w:t xml:space="preserve"> November 2016)</w:t>
      </w:r>
      <w:r>
        <w:t xml:space="preserve"> was rushing things and was mindful of due diligence and the need to get things right. </w:t>
      </w:r>
    </w:p>
    <w:p w14:paraId="0432CA58" w14:textId="77777777" w:rsidR="003C4DF1" w:rsidRDefault="003C4DF1" w:rsidP="00FD3A80">
      <w:pPr>
        <w:pStyle w:val="NoSpacing"/>
        <w:ind w:left="1418" w:firstLine="0"/>
      </w:pPr>
    </w:p>
    <w:p w14:paraId="2B895435" w14:textId="626B4215" w:rsidR="005E344A" w:rsidRDefault="00D64749" w:rsidP="00FD3A80">
      <w:pPr>
        <w:pStyle w:val="NoSpacing"/>
        <w:ind w:left="1418" w:firstLine="0"/>
      </w:pPr>
      <w:r>
        <w:t>The Chair</w:t>
      </w:r>
      <w:r w:rsidDel="00D64749">
        <w:t xml:space="preserve"> </w:t>
      </w:r>
      <w:r w:rsidR="00FD3A80">
        <w:t xml:space="preserve">said he and the </w:t>
      </w:r>
      <w:r w:rsidR="00E51D22">
        <w:t>Board</w:t>
      </w:r>
      <w:r w:rsidR="00FD3A80">
        <w:t xml:space="preserve"> had a lot to </w:t>
      </w:r>
      <w:r w:rsidR="003C4DF1">
        <w:t>discuss</w:t>
      </w:r>
      <w:r w:rsidR="00FD3A80">
        <w:t xml:space="preserve"> and do</w:t>
      </w:r>
      <w:r w:rsidR="003C4DF1">
        <w:t xml:space="preserve">. </w:t>
      </w:r>
      <w:r>
        <w:t>The Chair</w:t>
      </w:r>
      <w:r w:rsidDel="00D64749">
        <w:t xml:space="preserve"> </w:t>
      </w:r>
      <w:r w:rsidR="003C4DF1">
        <w:t xml:space="preserve">said, if the </w:t>
      </w:r>
      <w:r w:rsidR="00E51D22">
        <w:t>Board</w:t>
      </w:r>
      <w:r w:rsidR="003C4DF1">
        <w:t xml:space="preserve"> agrees, they would strive to change the Articles as quickly as possible</w:t>
      </w:r>
      <w:r w:rsidR="002400B8">
        <w:t xml:space="preserve"> and would write to the Secretary of State</w:t>
      </w:r>
      <w:r w:rsidR="003C4DF1">
        <w:t xml:space="preserve"> </w:t>
      </w:r>
      <w:r w:rsidR="00EA525D">
        <w:t xml:space="preserve">as requested. </w:t>
      </w:r>
      <w:r>
        <w:t>The Chair</w:t>
      </w:r>
      <w:r w:rsidDel="00D64749">
        <w:t xml:space="preserve"> </w:t>
      </w:r>
      <w:r w:rsidR="00EA525D">
        <w:t>added that contact with the Charity Commission would continue</w:t>
      </w:r>
      <w:r w:rsidR="00A32ED8">
        <w:t>.</w:t>
      </w:r>
    </w:p>
    <w:p w14:paraId="4E703E9C" w14:textId="77777777" w:rsidR="00A32ED8" w:rsidRDefault="00A32ED8" w:rsidP="00FD3A80">
      <w:pPr>
        <w:pStyle w:val="NoSpacing"/>
        <w:ind w:left="1418" w:firstLine="0"/>
      </w:pPr>
    </w:p>
    <w:p w14:paraId="431EB9D8" w14:textId="04E9F490" w:rsidR="00A32ED8" w:rsidRDefault="00D64749" w:rsidP="00FD3A80">
      <w:pPr>
        <w:pStyle w:val="NoSpacing"/>
        <w:ind w:left="1418" w:firstLine="0"/>
      </w:pPr>
      <w:r>
        <w:t>The Chair</w:t>
      </w:r>
      <w:r w:rsidDel="00D64749">
        <w:t xml:space="preserve"> </w:t>
      </w:r>
      <w:r w:rsidR="00A32ED8">
        <w:t xml:space="preserve">once again thanked Dr M Browne and Mr P </w:t>
      </w:r>
      <w:r w:rsidR="00D60C0E">
        <w:t>Robinson</w:t>
      </w:r>
      <w:r w:rsidR="00A32ED8">
        <w:t xml:space="preserve"> for coming to the meeting, adding that the discussion was very constructive. He </w:t>
      </w:r>
      <w:r w:rsidR="00D60C0E">
        <w:t xml:space="preserve">also expressed thanks to </w:t>
      </w:r>
      <w:r w:rsidR="00E51D22">
        <w:t>Board</w:t>
      </w:r>
      <w:r>
        <w:t xml:space="preserve"> </w:t>
      </w:r>
      <w:r w:rsidR="00A32ED8">
        <w:t xml:space="preserve">members and other </w:t>
      </w:r>
      <w:r>
        <w:t>departmental officials</w:t>
      </w:r>
      <w:r w:rsidR="00D60C0E">
        <w:t>.</w:t>
      </w:r>
    </w:p>
    <w:p w14:paraId="0CCC5EC6" w14:textId="77777777" w:rsidR="00A32ED8" w:rsidRDefault="00A32ED8" w:rsidP="00FD3A80">
      <w:pPr>
        <w:pStyle w:val="NoSpacing"/>
        <w:ind w:left="1418" w:firstLine="0"/>
      </w:pPr>
    </w:p>
    <w:p w14:paraId="175C9A77" w14:textId="4CC8BD2E" w:rsidR="00A32ED8" w:rsidRDefault="00A32ED8" w:rsidP="00FD3A80">
      <w:pPr>
        <w:pStyle w:val="NoSpacing"/>
        <w:ind w:left="1418" w:firstLine="0"/>
      </w:pPr>
      <w:r>
        <w:t xml:space="preserve">Dr M Browne said he thought the upcoming changes were positive but understood that there were aspects that caused concern for the </w:t>
      </w:r>
      <w:r w:rsidR="00E51D22">
        <w:t>Board</w:t>
      </w:r>
      <w:r>
        <w:t xml:space="preserve">. </w:t>
      </w:r>
      <w:r w:rsidR="009943DC">
        <w:t>Dr M Browne</w:t>
      </w:r>
      <w:r>
        <w:t xml:space="preserve"> said he would look seriously at the skills of the new </w:t>
      </w:r>
      <w:r w:rsidR="00E51D22">
        <w:t>Board</w:t>
      </w:r>
      <w:r>
        <w:t xml:space="preserve"> members and </w:t>
      </w:r>
      <w:r w:rsidR="00D60C0E">
        <w:t xml:space="preserve">said he </w:t>
      </w:r>
      <w:r>
        <w:t xml:space="preserve">realised the importance of the civic voice being heard. With regards the proposed timetable, he said Ministers were keen for this to be progressed. </w:t>
      </w:r>
      <w:r w:rsidR="009943DC">
        <w:t>Dr M Browne</w:t>
      </w:r>
      <w:r>
        <w:t xml:space="preserve"> </w:t>
      </w:r>
      <w:r w:rsidR="00DD167A">
        <w:t>said</w:t>
      </w:r>
      <w:r>
        <w:t xml:space="preserve"> that he felt the </w:t>
      </w:r>
      <w:r w:rsidR="009943DC">
        <w:t xml:space="preserve">charity </w:t>
      </w:r>
      <w:r>
        <w:t xml:space="preserve">aspect was not critical to the </w:t>
      </w:r>
      <w:r w:rsidR="009943DC">
        <w:t xml:space="preserve">department </w:t>
      </w:r>
      <w:r>
        <w:t xml:space="preserve">and could be taken forward by </w:t>
      </w:r>
      <w:r w:rsidR="009943DC">
        <w:t>Community Relations Council</w:t>
      </w:r>
      <w:r>
        <w:t xml:space="preserve"> and the Charity Commission</w:t>
      </w:r>
      <w:r w:rsidR="009943DC">
        <w:t xml:space="preserve"> NI</w:t>
      </w:r>
      <w:r>
        <w:t>.</w:t>
      </w:r>
    </w:p>
    <w:p w14:paraId="569E741D" w14:textId="77777777" w:rsidR="00321AEB" w:rsidRDefault="00321AEB" w:rsidP="00FD3A80">
      <w:pPr>
        <w:pStyle w:val="NoSpacing"/>
        <w:ind w:left="1418" w:firstLine="0"/>
      </w:pPr>
    </w:p>
    <w:p w14:paraId="17D94ECF" w14:textId="7F7340BE" w:rsidR="001C237C" w:rsidRDefault="001C237C" w:rsidP="001C237C">
      <w:r>
        <w:t xml:space="preserve">Ms J Irwin said she had had a very informative conversation with Ms F McCandless from the Charity Commission </w:t>
      </w:r>
      <w:r w:rsidR="009943DC">
        <w:t xml:space="preserve">NI </w:t>
      </w:r>
      <w:r>
        <w:t xml:space="preserve">during which </w:t>
      </w:r>
      <w:r w:rsidR="00480193">
        <w:t xml:space="preserve">she </w:t>
      </w:r>
      <w:r>
        <w:t xml:space="preserve">was informed that CRC will be required to submit an application to the Charity Commission </w:t>
      </w:r>
      <w:r w:rsidR="009943DC">
        <w:lastRenderedPageBreak/>
        <w:t xml:space="preserve">NI </w:t>
      </w:r>
      <w:r>
        <w:t xml:space="preserve">for a Section 96 Consent to amend any governing documents.  A change to the Articles would therefore have to be agreed by the </w:t>
      </w:r>
      <w:r w:rsidR="00C95966">
        <w:t xml:space="preserve">Charity </w:t>
      </w:r>
      <w:r>
        <w:t>Commission.</w:t>
      </w:r>
    </w:p>
    <w:p w14:paraId="06B11F9D" w14:textId="79B6DA0D" w:rsidR="005A7B39" w:rsidRDefault="005A7B39" w:rsidP="001C237C">
      <w:r>
        <w:t>Ms J Irwin said that after further discussions with the Charity Commission and with CRC’s lawyers, it has become apparent that</w:t>
      </w:r>
      <w:r w:rsidR="00C95966">
        <w:t xml:space="preserve">, as CRC is a Company Limited by Guarantee, </w:t>
      </w:r>
      <w:r w:rsidR="00DD167A">
        <w:t xml:space="preserve">CRC </w:t>
      </w:r>
      <w:r w:rsidR="00240C9F">
        <w:t>was required</w:t>
      </w:r>
      <w:r w:rsidR="00C95966">
        <w:t xml:space="preserve"> to engage with the Charity Commission and that </w:t>
      </w:r>
      <w:r>
        <w:t xml:space="preserve">will determine the timetable going forward. A suggestion was made to have a </w:t>
      </w:r>
      <w:r w:rsidR="00D60C0E">
        <w:t>three</w:t>
      </w:r>
      <w:r>
        <w:t xml:space="preserve"> way conversation between CRC, the Charity Commission and TEO as a matter of urgency to work out a way to move forward.</w:t>
      </w:r>
    </w:p>
    <w:p w14:paraId="5416774A" w14:textId="77777777" w:rsidR="001D0DDF" w:rsidRPr="00DD167A" w:rsidRDefault="00DD167A" w:rsidP="00DD167A">
      <w:pPr>
        <w:ind w:left="4320"/>
        <w:rPr>
          <w:b/>
        </w:rPr>
      </w:pPr>
      <w:r>
        <w:rPr>
          <w:b/>
        </w:rPr>
        <w:t xml:space="preserve">ACTION: </w:t>
      </w:r>
      <w:r w:rsidRPr="00DD167A">
        <w:rPr>
          <w:b/>
        </w:rPr>
        <w:t>CEO/TEO/Charity Commission</w:t>
      </w:r>
    </w:p>
    <w:p w14:paraId="7CEB46FE" w14:textId="77777777" w:rsidR="00DD167A" w:rsidRPr="00DD167A" w:rsidRDefault="00DD167A" w:rsidP="001C237C">
      <w:pPr>
        <w:rPr>
          <w:i/>
          <w:sz w:val="12"/>
        </w:rPr>
      </w:pPr>
    </w:p>
    <w:p w14:paraId="690F7ACD" w14:textId="77777777" w:rsidR="00D60C0E" w:rsidRDefault="00D60C0E" w:rsidP="001C237C">
      <w:pPr>
        <w:rPr>
          <w:i/>
        </w:rPr>
      </w:pPr>
      <w:r w:rsidRPr="00D60C0E">
        <w:rPr>
          <w:i/>
        </w:rPr>
        <w:t>Mr G McKeown and Ms T Gibson left the room at 11.45am</w:t>
      </w:r>
    </w:p>
    <w:p w14:paraId="11E7067B" w14:textId="77777777" w:rsidR="001D0DDF" w:rsidRPr="00DD167A" w:rsidRDefault="001D0DDF" w:rsidP="001C237C">
      <w:pPr>
        <w:rPr>
          <w:rFonts w:eastAsiaTheme="minorHAnsi"/>
          <w:i/>
          <w:sz w:val="12"/>
          <w:szCs w:val="22"/>
        </w:rPr>
      </w:pPr>
    </w:p>
    <w:p w14:paraId="5A619267" w14:textId="676C0EA9" w:rsidR="00240C9F" w:rsidRDefault="00E51D22" w:rsidP="00240C9F">
      <w:r>
        <w:t>Board</w:t>
      </w:r>
      <w:r w:rsidR="00D60C0E">
        <w:t xml:space="preserve"> members, Dr M Browne and Mr P Robinson had a short discussion on the staffing review.</w:t>
      </w:r>
      <w:r w:rsidR="00240C9F">
        <w:t xml:space="preserve"> Dr M Browne advised that with respect to the staffing review, whilst it had provided a clear sense of direction in relation to the management structure of the CRC, the Department felt it would be more appropriate to take forward the recommendations when there is greater clarity over the ongoing review of good relations funding and the role of CRC and the new </w:t>
      </w:r>
      <w:r>
        <w:t>Board</w:t>
      </w:r>
      <w:r w:rsidR="00240C9F">
        <w:t xml:space="preserve"> was in place.  The department felt that this should provide greater reassurance to staff allowing for change over a longer period of time taking account of CRC’s future role. </w:t>
      </w:r>
    </w:p>
    <w:p w14:paraId="62D21757" w14:textId="1E97857D" w:rsidR="00664968" w:rsidRDefault="00664968" w:rsidP="00240C9F">
      <w:pPr>
        <w:rPr>
          <w:rFonts w:eastAsiaTheme="minorHAnsi"/>
          <w:sz w:val="22"/>
          <w:szCs w:val="22"/>
        </w:rPr>
      </w:pPr>
      <w:r>
        <w:t>He advised members that the report was incomplete and therefore off the table for the present.</w:t>
      </w:r>
    </w:p>
    <w:p w14:paraId="66F067C2" w14:textId="76D813FD" w:rsidR="00321AEB" w:rsidRDefault="00321AEB" w:rsidP="00FD3A80">
      <w:pPr>
        <w:pStyle w:val="NoSpacing"/>
        <w:ind w:left="1418" w:firstLine="0"/>
      </w:pPr>
    </w:p>
    <w:p w14:paraId="24308446" w14:textId="77777777" w:rsidR="00D60C0E" w:rsidRPr="00D60C0E" w:rsidRDefault="00D60C0E" w:rsidP="00FD3A80">
      <w:pPr>
        <w:pStyle w:val="NoSpacing"/>
        <w:ind w:left="1418" w:firstLine="0"/>
        <w:rPr>
          <w:i/>
        </w:rPr>
      </w:pPr>
      <w:r w:rsidRPr="00D60C0E">
        <w:rPr>
          <w:i/>
        </w:rPr>
        <w:t>Dr M Browne and Mr P Robinson left the meeting at 12.00pm.</w:t>
      </w:r>
    </w:p>
    <w:p w14:paraId="744F4067" w14:textId="77777777" w:rsidR="00D60C0E" w:rsidRPr="00AF07BB" w:rsidRDefault="00D60C0E" w:rsidP="00FD3A80">
      <w:pPr>
        <w:pStyle w:val="NoSpacing"/>
        <w:ind w:left="1418" w:firstLine="0"/>
        <w:rPr>
          <w:sz w:val="6"/>
        </w:rPr>
      </w:pPr>
    </w:p>
    <w:p w14:paraId="1F669A7E" w14:textId="77777777" w:rsidR="001D0DDF" w:rsidRDefault="001D0DDF" w:rsidP="00FD3A80">
      <w:pPr>
        <w:pStyle w:val="NoSpacing"/>
        <w:ind w:left="1418" w:firstLine="0"/>
      </w:pPr>
    </w:p>
    <w:p w14:paraId="3E419CFB" w14:textId="77777777" w:rsidR="00D60C0E" w:rsidRDefault="00D60C0E" w:rsidP="001D0DDF">
      <w:pPr>
        <w:rPr>
          <w:i/>
        </w:rPr>
      </w:pPr>
      <w:r w:rsidRPr="00D60C0E">
        <w:rPr>
          <w:i/>
        </w:rPr>
        <w:t xml:space="preserve">Mr G McKeown and Ms T Gibson </w:t>
      </w:r>
      <w:r>
        <w:rPr>
          <w:i/>
        </w:rPr>
        <w:t xml:space="preserve">entered </w:t>
      </w:r>
      <w:r w:rsidRPr="00D60C0E">
        <w:rPr>
          <w:i/>
        </w:rPr>
        <w:t xml:space="preserve">the room at </w:t>
      </w:r>
      <w:r>
        <w:rPr>
          <w:i/>
        </w:rPr>
        <w:t>12.00pm.</w:t>
      </w:r>
    </w:p>
    <w:p w14:paraId="76300E6A" w14:textId="77777777" w:rsidR="00FF77D5" w:rsidRPr="00FF77D5" w:rsidRDefault="00FF77D5" w:rsidP="00D60C0E">
      <w:pPr>
        <w:rPr>
          <w:rFonts w:eastAsiaTheme="minorHAnsi"/>
          <w:i/>
          <w:sz w:val="8"/>
          <w:szCs w:val="22"/>
        </w:rPr>
      </w:pPr>
    </w:p>
    <w:p w14:paraId="2CA5F26B" w14:textId="05953D61" w:rsidR="008D0321" w:rsidRDefault="008D0321" w:rsidP="008D0321">
      <w:pPr>
        <w:pStyle w:val="NoSpacing"/>
        <w:ind w:left="1418" w:firstLine="22"/>
      </w:pPr>
      <w:r>
        <w:t xml:space="preserve">The Chair informed members that a motion to the AGM </w:t>
      </w:r>
      <w:r w:rsidR="00480193">
        <w:t xml:space="preserve">for a change to the Articles </w:t>
      </w:r>
      <w:r w:rsidR="00203DDC">
        <w:t>needed to be issued with</w:t>
      </w:r>
      <w:r>
        <w:t xml:space="preserve"> 21 </w:t>
      </w:r>
      <w:r w:rsidR="000D5145">
        <w:t>days’ notice</w:t>
      </w:r>
      <w:r>
        <w:t xml:space="preserve"> and would therefore need to be issued </w:t>
      </w:r>
      <w:r w:rsidR="009943DC">
        <w:t xml:space="preserve">by </w:t>
      </w:r>
      <w:r>
        <w:t>21</w:t>
      </w:r>
      <w:r w:rsidRPr="008D0321">
        <w:rPr>
          <w:vertAlign w:val="superscript"/>
        </w:rPr>
        <w:t>st</w:t>
      </w:r>
      <w:r>
        <w:t xml:space="preserve"> November. </w:t>
      </w:r>
    </w:p>
    <w:p w14:paraId="7551BAB9" w14:textId="77777777" w:rsidR="008D0321" w:rsidRDefault="008D0321" w:rsidP="008D0321">
      <w:pPr>
        <w:pStyle w:val="NoSpacing"/>
        <w:ind w:left="1418" w:firstLine="22"/>
      </w:pPr>
    </w:p>
    <w:p w14:paraId="5B7552D3" w14:textId="13137554" w:rsidR="009943DC" w:rsidRDefault="008D0321" w:rsidP="008D0321">
      <w:pPr>
        <w:pStyle w:val="NoSpacing"/>
        <w:ind w:left="1418" w:firstLine="22"/>
      </w:pPr>
      <w:r>
        <w:t>After consideration and discussion members agreed to a “motion in principle”</w:t>
      </w:r>
      <w:r w:rsidR="009943DC">
        <w:t xml:space="preserve"> to proceed with amending the Ar</w:t>
      </w:r>
      <w:r w:rsidR="00586E8A">
        <w:t>ti</w:t>
      </w:r>
      <w:r w:rsidR="009943DC">
        <w:t>c</w:t>
      </w:r>
      <w:r w:rsidR="00586E8A">
        <w:t>l</w:t>
      </w:r>
      <w:r w:rsidR="009943DC">
        <w:t>es of Assoc</w:t>
      </w:r>
      <w:r w:rsidR="00586E8A">
        <w:t>iation</w:t>
      </w:r>
      <w:r w:rsidR="009943DC">
        <w:t xml:space="preserve"> to</w:t>
      </w:r>
      <w:r w:rsidR="009943DC" w:rsidRPr="009943DC">
        <w:t xml:space="preserve"> </w:t>
      </w:r>
      <w:r w:rsidR="009943DC">
        <w:t xml:space="preserve">allow for the </w:t>
      </w:r>
      <w:r w:rsidR="00E51D22">
        <w:t>Board</w:t>
      </w:r>
      <w:r w:rsidR="009943DC">
        <w:t xml:space="preserve"> to </w:t>
      </w:r>
      <w:r w:rsidR="00586E8A">
        <w:t>b</w:t>
      </w:r>
      <w:r w:rsidR="009943DC">
        <w:t>e appointed by The Executive Office ministers</w:t>
      </w:r>
      <w:r w:rsidR="00203DDC">
        <w:t>.</w:t>
      </w:r>
    </w:p>
    <w:p w14:paraId="3EF7602A" w14:textId="77777777" w:rsidR="009943DC" w:rsidRDefault="009943DC" w:rsidP="008D0321">
      <w:pPr>
        <w:pStyle w:val="NoSpacing"/>
        <w:ind w:left="1418" w:firstLine="22"/>
      </w:pPr>
    </w:p>
    <w:p w14:paraId="3330FA3C" w14:textId="6CF0E185" w:rsidR="009943DC" w:rsidRDefault="00203DDC" w:rsidP="009943DC">
      <w:pPr>
        <w:pStyle w:val="NoSpacing"/>
        <w:ind w:left="1418" w:firstLine="22"/>
      </w:pPr>
      <w:r>
        <w:t xml:space="preserve">The Chair </w:t>
      </w:r>
      <w:r w:rsidR="009943DC">
        <w:t xml:space="preserve">noted that </w:t>
      </w:r>
      <w:r w:rsidR="00501A11">
        <w:t xml:space="preserve">in </w:t>
      </w:r>
      <w:r w:rsidR="009943DC">
        <w:t xml:space="preserve">advance of the </w:t>
      </w:r>
      <w:r w:rsidR="00E51D22">
        <w:t>Board</w:t>
      </w:r>
      <w:r w:rsidR="009943DC">
        <w:t xml:space="preserve"> </w:t>
      </w:r>
      <w:r w:rsidR="00664968">
        <w:t xml:space="preserve">meeting </w:t>
      </w:r>
      <w:r w:rsidR="009943DC">
        <w:t xml:space="preserve">to approve the </w:t>
      </w:r>
      <w:r w:rsidR="00E51D22">
        <w:t>change the</w:t>
      </w:r>
      <w:r w:rsidR="009943DC">
        <w:t xml:space="preserve"> approval of the Secretary of State for </w:t>
      </w:r>
      <w:r w:rsidR="00501A11">
        <w:t>Northern</w:t>
      </w:r>
      <w:r w:rsidR="009943DC">
        <w:t xml:space="preserve"> Ireland to amend the Articles of Association would be require. </w:t>
      </w:r>
      <w:r w:rsidR="00501A11">
        <w:t>Members agreed that t</w:t>
      </w:r>
      <w:r w:rsidR="009943DC">
        <w:t xml:space="preserve">he Chair </w:t>
      </w:r>
      <w:r w:rsidR="00501A11">
        <w:t xml:space="preserve">should </w:t>
      </w:r>
      <w:r w:rsidR="009943DC">
        <w:t>write to the Secretary of State for Northern Ireland to seek his consent</w:t>
      </w:r>
      <w:r w:rsidR="00501A11">
        <w:t xml:space="preserve"> to amend the Articles accordingly</w:t>
      </w:r>
      <w:r w:rsidR="009943DC">
        <w:t>.</w:t>
      </w:r>
    </w:p>
    <w:p w14:paraId="78FC9481" w14:textId="77777777" w:rsidR="009943DC" w:rsidRDefault="009943DC" w:rsidP="009943DC">
      <w:pPr>
        <w:pStyle w:val="NoSpacing"/>
        <w:ind w:left="1418" w:firstLine="22"/>
      </w:pPr>
    </w:p>
    <w:p w14:paraId="0CDA085C" w14:textId="266C9400" w:rsidR="00501A11" w:rsidRDefault="009943DC" w:rsidP="009943DC">
      <w:pPr>
        <w:pStyle w:val="NoSpacing"/>
        <w:ind w:left="1418" w:firstLine="22"/>
      </w:pPr>
      <w:r>
        <w:lastRenderedPageBreak/>
        <w:t xml:space="preserve">The Chair also noted that the approval of the </w:t>
      </w:r>
      <w:r w:rsidR="00203DDC">
        <w:t>Charity Commission</w:t>
      </w:r>
      <w:r>
        <w:t xml:space="preserve"> NI to </w:t>
      </w:r>
      <w:r w:rsidR="00501A11">
        <w:t>amend</w:t>
      </w:r>
      <w:r>
        <w:t xml:space="preserve"> the </w:t>
      </w:r>
      <w:r w:rsidR="00501A11">
        <w:t>Articles</w:t>
      </w:r>
      <w:r>
        <w:t xml:space="preserve"> of </w:t>
      </w:r>
      <w:r w:rsidR="00501A11">
        <w:t xml:space="preserve">Association would be required. Members agreed that the Chair, </w:t>
      </w:r>
      <w:r w:rsidR="00664968">
        <w:t xml:space="preserve">those </w:t>
      </w:r>
      <w:r w:rsidR="00E51D22">
        <w:t>Board</w:t>
      </w:r>
      <w:r w:rsidR="00664968">
        <w:t xml:space="preserve"> members that wish, </w:t>
      </w:r>
      <w:r w:rsidR="00501A11">
        <w:t>Community Relations Council staff and The Executive Office should meet with the Charities Commission NI.</w:t>
      </w:r>
    </w:p>
    <w:p w14:paraId="237F6FB0" w14:textId="77777777" w:rsidR="00501A11" w:rsidRDefault="00501A11" w:rsidP="009943DC">
      <w:pPr>
        <w:pStyle w:val="NoSpacing"/>
        <w:ind w:left="1418" w:firstLine="22"/>
      </w:pPr>
    </w:p>
    <w:p w14:paraId="6AEC8A9A" w14:textId="212041FE" w:rsidR="00203DDC" w:rsidRDefault="00203DDC" w:rsidP="009943DC">
      <w:pPr>
        <w:pStyle w:val="NoSpacing"/>
        <w:ind w:left="1418" w:firstLine="22"/>
      </w:pPr>
      <w:r>
        <w:t>Members agreed that the AGM would go ahead on 12</w:t>
      </w:r>
      <w:r w:rsidRPr="00203DDC">
        <w:rPr>
          <w:vertAlign w:val="superscript"/>
        </w:rPr>
        <w:t>th</w:t>
      </w:r>
      <w:r>
        <w:t xml:space="preserve"> December and that a special meeting be called in January or February 2017 if the issue with the Charity Commission was not resolved in time for 12</w:t>
      </w:r>
      <w:r w:rsidRPr="00203DDC">
        <w:rPr>
          <w:vertAlign w:val="superscript"/>
        </w:rPr>
        <w:t>th</w:t>
      </w:r>
      <w:r>
        <w:t xml:space="preserve"> December</w:t>
      </w:r>
      <w:r w:rsidR="000D5145">
        <w:t xml:space="preserve"> meeting</w:t>
      </w:r>
      <w:r>
        <w:t>.</w:t>
      </w:r>
    </w:p>
    <w:p w14:paraId="0F8E23B8" w14:textId="77777777" w:rsidR="00203DDC" w:rsidRDefault="00203DDC" w:rsidP="008D0321">
      <w:pPr>
        <w:pStyle w:val="NoSpacing"/>
        <w:ind w:left="1418" w:firstLine="22"/>
      </w:pPr>
    </w:p>
    <w:p w14:paraId="5AFD015D" w14:textId="77777777" w:rsidR="005B72BD" w:rsidRDefault="00434D1A" w:rsidP="008D0321">
      <w:pPr>
        <w:pStyle w:val="NoSpacing"/>
        <w:ind w:left="1418" w:firstLine="22"/>
      </w:pPr>
      <w:r>
        <w:t xml:space="preserve">After discussion </w:t>
      </w:r>
      <w:r w:rsidR="000D5145">
        <w:t>m</w:t>
      </w:r>
      <w:r w:rsidR="00203DDC">
        <w:t xml:space="preserve">embers suggested some </w:t>
      </w:r>
      <w:r w:rsidR="000D5145">
        <w:t>changes</w:t>
      </w:r>
      <w:r w:rsidR="00203DDC">
        <w:t xml:space="preserve"> to the </w:t>
      </w:r>
      <w:r w:rsidR="000D5145">
        <w:t>proposed amendme</w:t>
      </w:r>
      <w:r w:rsidR="00A9369D">
        <w:t>nts to the Articles made by TEO. These were:</w:t>
      </w:r>
    </w:p>
    <w:p w14:paraId="372A3D7A" w14:textId="77777777" w:rsidR="00A9369D" w:rsidRDefault="00A9369D" w:rsidP="008D0321">
      <w:pPr>
        <w:pStyle w:val="NoSpacing"/>
        <w:ind w:left="1418" w:firstLine="22"/>
      </w:pPr>
    </w:p>
    <w:p w14:paraId="6A85525A" w14:textId="6D9071D5" w:rsidR="00A9369D" w:rsidRDefault="00A9369D" w:rsidP="00A9369D">
      <w:pPr>
        <w:pStyle w:val="NoSpacing"/>
        <w:numPr>
          <w:ilvl w:val="0"/>
          <w:numId w:val="17"/>
        </w:numPr>
      </w:pPr>
      <w:r>
        <w:t>Correcti</w:t>
      </w:r>
      <w:r w:rsidR="00434D1A">
        <w:t>on of</w:t>
      </w:r>
      <w:r>
        <w:t xml:space="preserve"> </w:t>
      </w:r>
      <w:r w:rsidR="009943DC">
        <w:t>minor errors</w:t>
      </w:r>
    </w:p>
    <w:p w14:paraId="17B52927" w14:textId="77777777" w:rsidR="00A9369D" w:rsidRDefault="00A9369D" w:rsidP="00A9369D">
      <w:pPr>
        <w:pStyle w:val="NoSpacing"/>
        <w:numPr>
          <w:ilvl w:val="0"/>
          <w:numId w:val="17"/>
        </w:numPr>
      </w:pPr>
      <w:r>
        <w:t>Remove the section on Company Secretary</w:t>
      </w:r>
    </w:p>
    <w:p w14:paraId="1BF88A92" w14:textId="1610F27F" w:rsidR="00A9369D" w:rsidRDefault="00A9369D" w:rsidP="00A9369D">
      <w:pPr>
        <w:pStyle w:val="NoSpacing"/>
        <w:numPr>
          <w:ilvl w:val="0"/>
          <w:numId w:val="17"/>
        </w:numPr>
      </w:pPr>
      <w:r>
        <w:t xml:space="preserve">Include an option of having remote </w:t>
      </w:r>
      <w:r w:rsidR="00E51D22">
        <w:t>Board</w:t>
      </w:r>
      <w:r w:rsidR="009943DC">
        <w:t xml:space="preserve"> </w:t>
      </w:r>
      <w:r>
        <w:t>meetings which would help to resolve the ongoing problem of meetings not being quorate</w:t>
      </w:r>
    </w:p>
    <w:p w14:paraId="28E8CEDE" w14:textId="77777777" w:rsidR="00A9369D" w:rsidRDefault="00A9369D" w:rsidP="00A9369D">
      <w:pPr>
        <w:pStyle w:val="NoSpacing"/>
      </w:pPr>
    </w:p>
    <w:p w14:paraId="0654ED99" w14:textId="10E0B8A4" w:rsidR="006740AD" w:rsidRDefault="006740AD" w:rsidP="006740AD">
      <w:pPr>
        <w:pStyle w:val="NoSpacing"/>
        <w:ind w:left="1418" w:firstLine="22"/>
      </w:pPr>
      <w:r>
        <w:t xml:space="preserve">The </w:t>
      </w:r>
      <w:r w:rsidR="00E51D22">
        <w:t>Board</w:t>
      </w:r>
      <w:r w:rsidR="00501A11">
        <w:t xml:space="preserve"> </w:t>
      </w:r>
      <w:r>
        <w:t>were content to proceed with the suggested</w:t>
      </w:r>
      <w:r w:rsidR="00793CF1">
        <w:t xml:space="preserve"> changes to the Articles depende</w:t>
      </w:r>
      <w:r>
        <w:t>nt on the resolution of the issue with the Charity Commission and the changes mentioned above being incorporated.</w:t>
      </w:r>
    </w:p>
    <w:p w14:paraId="032BBCFC" w14:textId="77777777" w:rsidR="006740AD" w:rsidRDefault="006740AD" w:rsidP="006740AD">
      <w:pPr>
        <w:pStyle w:val="NoSpacing"/>
        <w:ind w:left="1418" w:firstLine="22"/>
      </w:pPr>
    </w:p>
    <w:p w14:paraId="3FFDBE14" w14:textId="77777777" w:rsidR="006740AD" w:rsidRDefault="006740AD" w:rsidP="006740AD">
      <w:pPr>
        <w:pStyle w:val="NoSpacing"/>
        <w:ind w:left="1418" w:firstLine="22"/>
      </w:pPr>
      <w:r>
        <w:t>Mr N McKenna – Proposer</w:t>
      </w:r>
    </w:p>
    <w:p w14:paraId="0471D765" w14:textId="77777777" w:rsidR="00A9369D" w:rsidRDefault="006740AD" w:rsidP="006740AD">
      <w:pPr>
        <w:pStyle w:val="NoSpacing"/>
        <w:ind w:left="1418" w:firstLine="22"/>
      </w:pPr>
      <w:r>
        <w:t>Rev Dr N Hamilton – Seconder</w:t>
      </w:r>
    </w:p>
    <w:p w14:paraId="1E60E4CE" w14:textId="77777777" w:rsidR="006740AD" w:rsidRDefault="006740AD" w:rsidP="006740AD">
      <w:pPr>
        <w:pStyle w:val="NoSpacing"/>
        <w:ind w:left="1418" w:firstLine="22"/>
      </w:pPr>
    </w:p>
    <w:p w14:paraId="063685A3" w14:textId="54DC725D" w:rsidR="006740AD" w:rsidRDefault="006740AD" w:rsidP="006740AD">
      <w:pPr>
        <w:pStyle w:val="NoSpacing"/>
        <w:ind w:left="1418" w:firstLine="22"/>
      </w:pPr>
      <w:r>
        <w:t>Mr R Campbell will make the suggested changes to the Articles a</w:t>
      </w:r>
      <w:r w:rsidR="00C4201D">
        <w:t>nd will forward to Mr G McKeown who will liaise with CRC’s solicitor.</w:t>
      </w:r>
    </w:p>
    <w:p w14:paraId="74B166AC" w14:textId="77777777" w:rsidR="006740AD" w:rsidRDefault="006740AD" w:rsidP="006740AD">
      <w:pPr>
        <w:pStyle w:val="NoSpacing"/>
        <w:ind w:left="1418" w:firstLine="22"/>
      </w:pPr>
    </w:p>
    <w:p w14:paraId="54BCD7FC" w14:textId="77777777" w:rsidR="00DD167A" w:rsidRPr="00DD167A" w:rsidRDefault="00DD167A" w:rsidP="00DD167A">
      <w:pPr>
        <w:pStyle w:val="NoSpacing"/>
        <w:ind w:left="6458" w:firstLine="22"/>
        <w:rPr>
          <w:b/>
        </w:rPr>
      </w:pPr>
      <w:r w:rsidRPr="00DD167A">
        <w:rPr>
          <w:b/>
        </w:rPr>
        <w:t>ACTION: ARAC Chair</w:t>
      </w:r>
    </w:p>
    <w:p w14:paraId="6BB6AFFE" w14:textId="77777777" w:rsidR="00DD167A" w:rsidRDefault="00DD167A" w:rsidP="006740AD">
      <w:pPr>
        <w:pStyle w:val="NoSpacing"/>
        <w:ind w:left="1418" w:firstLine="22"/>
      </w:pPr>
    </w:p>
    <w:p w14:paraId="5A8A8E1F" w14:textId="09840647" w:rsidR="006740AD" w:rsidRDefault="00C4201D" w:rsidP="006740AD">
      <w:pPr>
        <w:pStyle w:val="NoSpacing"/>
        <w:ind w:left="1418" w:firstLine="22"/>
      </w:pPr>
      <w:r>
        <w:t xml:space="preserve">The Chair summarised the discussion noting that </w:t>
      </w:r>
      <w:r w:rsidR="006740AD">
        <w:t>formal notification would be issued on 21</w:t>
      </w:r>
      <w:r w:rsidR="006740AD" w:rsidRPr="006740AD">
        <w:rPr>
          <w:vertAlign w:val="superscript"/>
        </w:rPr>
        <w:t>st</w:t>
      </w:r>
      <w:r w:rsidR="006740AD">
        <w:t xml:space="preserve"> November, giving 21 </w:t>
      </w:r>
      <w:r w:rsidR="00397455">
        <w:t>days’ notice</w:t>
      </w:r>
      <w:r w:rsidR="006740AD">
        <w:t xml:space="preserve"> in advance of the AGM and that members would then take a vote on 12</w:t>
      </w:r>
      <w:r w:rsidR="006740AD" w:rsidRPr="006740AD">
        <w:rPr>
          <w:vertAlign w:val="superscript"/>
        </w:rPr>
        <w:t>th</w:t>
      </w:r>
      <w:r w:rsidR="006740AD">
        <w:t xml:space="preserve"> December – he said this would be subject to </w:t>
      </w:r>
      <w:r w:rsidR="00397455">
        <w:t>approval from the Secretary of State to amend the Articles and also the outcome of the discussions with the Charity Commission.</w:t>
      </w:r>
      <w:r w:rsidR="00C95966">
        <w:t xml:space="preserve"> </w:t>
      </w:r>
    </w:p>
    <w:p w14:paraId="107B1601" w14:textId="77777777" w:rsidR="008D0321" w:rsidRDefault="008D0321" w:rsidP="00885F8A">
      <w:pPr>
        <w:pStyle w:val="NoSpacing"/>
      </w:pPr>
    </w:p>
    <w:p w14:paraId="6C820C4A" w14:textId="77777777" w:rsidR="006D0589" w:rsidRPr="006D0589" w:rsidRDefault="006D0589" w:rsidP="00885F8A">
      <w:pPr>
        <w:pStyle w:val="NoSpacing"/>
        <w:rPr>
          <w:i/>
        </w:rPr>
      </w:pPr>
      <w:r w:rsidRPr="006D0589">
        <w:rPr>
          <w:i/>
        </w:rPr>
        <w:t>Rev Dr N Hamilton left the meeting at 12.45pm</w:t>
      </w:r>
    </w:p>
    <w:p w14:paraId="2B1B93D1" w14:textId="77777777" w:rsidR="006D0589" w:rsidRPr="006D0589" w:rsidRDefault="006D0589" w:rsidP="00885F8A">
      <w:pPr>
        <w:pStyle w:val="NoSpacing"/>
        <w:rPr>
          <w:i/>
        </w:rPr>
      </w:pPr>
    </w:p>
    <w:p w14:paraId="5C0276D1" w14:textId="21D8338D" w:rsidR="006D0589" w:rsidRPr="006D0589" w:rsidRDefault="006D0589" w:rsidP="00885F8A">
      <w:pPr>
        <w:pStyle w:val="NoSpacing"/>
        <w:rPr>
          <w:i/>
        </w:rPr>
      </w:pPr>
      <w:r w:rsidRPr="006D0589">
        <w:rPr>
          <w:i/>
        </w:rPr>
        <w:t>Mr D Mackay left the meeting at 12.45pm</w:t>
      </w:r>
    </w:p>
    <w:p w14:paraId="65950B1D" w14:textId="77777777" w:rsidR="006D0589" w:rsidRPr="006D0589" w:rsidRDefault="006D0589" w:rsidP="00885F8A">
      <w:pPr>
        <w:pStyle w:val="NoSpacing"/>
        <w:rPr>
          <w:i/>
        </w:rPr>
      </w:pPr>
    </w:p>
    <w:p w14:paraId="5D07D690" w14:textId="541E57CF" w:rsidR="00A52080" w:rsidRDefault="006D0589" w:rsidP="00885F8A">
      <w:pPr>
        <w:pStyle w:val="NoSpacing"/>
        <w:rPr>
          <w:i/>
        </w:rPr>
      </w:pPr>
      <w:r w:rsidRPr="006D0589">
        <w:rPr>
          <w:i/>
        </w:rPr>
        <w:t>Ms S McClelland left the meeting at 12.45pm</w:t>
      </w:r>
    </w:p>
    <w:p w14:paraId="7E3E5DCB" w14:textId="77777777" w:rsidR="006D0589" w:rsidRDefault="006D0589" w:rsidP="00885F8A">
      <w:pPr>
        <w:pStyle w:val="NoSpacing"/>
        <w:rPr>
          <w:i/>
        </w:rPr>
      </w:pPr>
    </w:p>
    <w:p w14:paraId="72E45844" w14:textId="77777777" w:rsidR="004D0639" w:rsidRPr="006D0589" w:rsidRDefault="004D0639" w:rsidP="00885F8A">
      <w:pPr>
        <w:pStyle w:val="NoSpacing"/>
        <w:rPr>
          <w:i/>
        </w:rPr>
      </w:pPr>
    </w:p>
    <w:p w14:paraId="10BF46FB" w14:textId="77777777" w:rsidR="00AF07BB" w:rsidRDefault="00AF07BB" w:rsidP="00885F8A">
      <w:pPr>
        <w:pStyle w:val="NoSpacing"/>
      </w:pPr>
    </w:p>
    <w:p w14:paraId="1512B78B" w14:textId="77777777" w:rsidR="00A52080" w:rsidRDefault="00741066" w:rsidP="00A52080">
      <w:pPr>
        <w:pStyle w:val="NoSpacing"/>
        <w:ind w:left="0" w:firstLine="0"/>
        <w:rPr>
          <w:b/>
        </w:rPr>
      </w:pPr>
      <w:r>
        <w:rPr>
          <w:b/>
        </w:rPr>
        <w:t>2787</w:t>
      </w:r>
      <w:r w:rsidR="00A52080">
        <w:rPr>
          <w:b/>
        </w:rPr>
        <w:t>/16</w:t>
      </w:r>
      <w:r w:rsidR="00A52080">
        <w:rPr>
          <w:b/>
        </w:rPr>
        <w:tab/>
        <w:t>ACHIEVEMENT AWARD:</w:t>
      </w:r>
    </w:p>
    <w:p w14:paraId="0A18175B" w14:textId="77777777" w:rsidR="00A52080" w:rsidRDefault="00A52080" w:rsidP="00885F8A">
      <w:pPr>
        <w:pStyle w:val="NoSpacing"/>
      </w:pPr>
    </w:p>
    <w:p w14:paraId="5944B8F3" w14:textId="77777777" w:rsidR="00A52080" w:rsidRDefault="001F2D96" w:rsidP="001F2D96">
      <w:pPr>
        <w:pStyle w:val="NoSpacing"/>
        <w:ind w:left="1440" w:firstLine="0"/>
      </w:pPr>
      <w:r>
        <w:t>The</w:t>
      </w:r>
      <w:r w:rsidR="00A52080">
        <w:t xml:space="preserve"> Chair said that this award was given out to a practitioner who made a contribution to community relations at grassroot</w:t>
      </w:r>
      <w:r>
        <w:t>s</w:t>
      </w:r>
      <w:r w:rsidR="00A52080">
        <w:t xml:space="preserve"> level and who influenced thinking in the sector. He said nine nominations had been received and that the panel had been hugely impressed with all the nominations.</w:t>
      </w:r>
    </w:p>
    <w:p w14:paraId="3C7839A3" w14:textId="77777777" w:rsidR="00586E8A" w:rsidRDefault="00586E8A" w:rsidP="001F2D96">
      <w:pPr>
        <w:pStyle w:val="NoSpacing"/>
        <w:ind w:left="1440" w:firstLine="0"/>
      </w:pPr>
    </w:p>
    <w:p w14:paraId="6B48099D" w14:textId="001C0CC8" w:rsidR="00A52080" w:rsidRDefault="00A52080" w:rsidP="001F2D96">
      <w:pPr>
        <w:pStyle w:val="NoSpacing"/>
        <w:ind w:left="1418" w:firstLine="0"/>
      </w:pPr>
      <w:r>
        <w:lastRenderedPageBreak/>
        <w:t xml:space="preserve">The panel unanimously </w:t>
      </w:r>
      <w:r w:rsidR="0061062B">
        <w:t xml:space="preserve">recommended that </w:t>
      </w:r>
      <w:r>
        <w:t>the</w:t>
      </w:r>
      <w:r w:rsidR="001F2D96">
        <w:t xml:space="preserve"> award this year to Father Gary </w:t>
      </w:r>
      <w:r>
        <w:t>Donegan.</w:t>
      </w:r>
    </w:p>
    <w:p w14:paraId="45A5BF5A" w14:textId="77777777" w:rsidR="00A52080" w:rsidRDefault="00A52080" w:rsidP="00885F8A">
      <w:pPr>
        <w:pStyle w:val="NoSpacing"/>
      </w:pPr>
    </w:p>
    <w:p w14:paraId="02AAA828" w14:textId="6F527A6E" w:rsidR="00A52080" w:rsidRDefault="00A52080" w:rsidP="00885F8A">
      <w:pPr>
        <w:pStyle w:val="NoSpacing"/>
      </w:pPr>
      <w:r>
        <w:t xml:space="preserve">The </w:t>
      </w:r>
      <w:r w:rsidR="00E51D22">
        <w:t>Board</w:t>
      </w:r>
      <w:r>
        <w:t xml:space="preserve"> were content to endorse the recommendation.</w:t>
      </w:r>
    </w:p>
    <w:p w14:paraId="6801AC71" w14:textId="77777777" w:rsidR="001F2D96" w:rsidRDefault="001F2D96" w:rsidP="00885F8A">
      <w:pPr>
        <w:pStyle w:val="NoSpacing"/>
      </w:pPr>
    </w:p>
    <w:p w14:paraId="234167D0" w14:textId="77777777" w:rsidR="00553DAD" w:rsidRDefault="00553DAD" w:rsidP="00885F8A">
      <w:pPr>
        <w:pStyle w:val="NoSpacing"/>
      </w:pPr>
    </w:p>
    <w:p w14:paraId="1F384B3D" w14:textId="77777777" w:rsidR="001F2D96" w:rsidRDefault="001F2D96" w:rsidP="00885F8A">
      <w:pPr>
        <w:pStyle w:val="NoSpacing"/>
      </w:pPr>
    </w:p>
    <w:p w14:paraId="4DAB313C" w14:textId="77777777" w:rsidR="001F2D96" w:rsidRDefault="00741066" w:rsidP="001F2D96">
      <w:pPr>
        <w:pStyle w:val="NoSpacing"/>
        <w:ind w:left="1418" w:hanging="1418"/>
        <w:rPr>
          <w:b/>
        </w:rPr>
      </w:pPr>
      <w:r>
        <w:rPr>
          <w:b/>
        </w:rPr>
        <w:t>2788</w:t>
      </w:r>
      <w:r w:rsidR="001F2D96">
        <w:rPr>
          <w:b/>
        </w:rPr>
        <w:t>/16</w:t>
      </w:r>
      <w:r w:rsidR="001F2D96">
        <w:rPr>
          <w:b/>
        </w:rPr>
        <w:tab/>
        <w:t>POLICY PAPERS:</w:t>
      </w:r>
    </w:p>
    <w:p w14:paraId="3B8CAEFA" w14:textId="77777777" w:rsidR="001F2D96" w:rsidRDefault="001F2D96" w:rsidP="001F2D96">
      <w:pPr>
        <w:pStyle w:val="NoSpacing"/>
        <w:ind w:left="1418" w:firstLine="0"/>
      </w:pPr>
    </w:p>
    <w:p w14:paraId="1F21810B" w14:textId="77777777" w:rsidR="001F2D96" w:rsidRDefault="001F2D96" w:rsidP="001F2D96">
      <w:pPr>
        <w:pStyle w:val="NoSpacing"/>
        <w:numPr>
          <w:ilvl w:val="0"/>
          <w:numId w:val="3"/>
        </w:numPr>
      </w:pPr>
      <w:r>
        <w:t>Engagement with the Commission on Flags, Identity, Culture and Tradition</w:t>
      </w:r>
    </w:p>
    <w:p w14:paraId="63603CC4" w14:textId="77777777" w:rsidR="001F2D96" w:rsidRDefault="001F2D96" w:rsidP="001F2D96">
      <w:pPr>
        <w:pStyle w:val="NoSpacing"/>
        <w:ind w:firstLine="0"/>
        <w:rPr>
          <w:sz w:val="16"/>
        </w:rPr>
      </w:pPr>
    </w:p>
    <w:p w14:paraId="7E0806C3" w14:textId="77777777" w:rsidR="001F2D96" w:rsidRDefault="001F2D96" w:rsidP="001F2D96">
      <w:pPr>
        <w:pStyle w:val="ListParagraph"/>
        <w:ind w:firstLine="720"/>
        <w:rPr>
          <w:bCs/>
        </w:rPr>
      </w:pPr>
      <w:r>
        <w:rPr>
          <w:bCs/>
        </w:rPr>
        <w:t>[Paper CRC/184/11/16/</w:t>
      </w:r>
      <w:r>
        <w:rPr>
          <w:b/>
          <w:bCs/>
        </w:rPr>
        <w:t xml:space="preserve">09 </w:t>
      </w:r>
      <w:r>
        <w:rPr>
          <w:bCs/>
        </w:rPr>
        <w:t>refers]</w:t>
      </w:r>
    </w:p>
    <w:p w14:paraId="14F865B2" w14:textId="77777777" w:rsidR="001F2D96" w:rsidRDefault="001F2D96" w:rsidP="00FA4517">
      <w:pPr>
        <w:pStyle w:val="NoSpacing"/>
        <w:ind w:left="1418" w:firstLine="0"/>
      </w:pPr>
      <w:r>
        <w:rPr>
          <w:bCs/>
        </w:rPr>
        <w:t xml:space="preserve">Ms D McGlade, Policy Director, provided members with some background information on the </w:t>
      </w:r>
      <w:r>
        <w:t>Engagement with the Commission on Flags, Identity, Culture and Tradition paper.</w:t>
      </w:r>
    </w:p>
    <w:p w14:paraId="18622513" w14:textId="77777777" w:rsidR="00272905" w:rsidRDefault="00272905" w:rsidP="00272905">
      <w:pPr>
        <w:pStyle w:val="NoSpacing"/>
        <w:ind w:firstLine="0"/>
      </w:pPr>
    </w:p>
    <w:p w14:paraId="0835015A" w14:textId="243C1314" w:rsidR="001F2D96" w:rsidRPr="00883237" w:rsidRDefault="001F2D96" w:rsidP="00883237">
      <w:pPr>
        <w:rPr>
          <w:bCs/>
        </w:rPr>
      </w:pPr>
      <w:r w:rsidRPr="00883237">
        <w:rPr>
          <w:bCs/>
        </w:rPr>
        <w:t xml:space="preserve">The </w:t>
      </w:r>
      <w:r w:rsidR="00E51D22">
        <w:rPr>
          <w:bCs/>
        </w:rPr>
        <w:t>Board</w:t>
      </w:r>
      <w:r w:rsidRPr="00883237">
        <w:rPr>
          <w:bCs/>
        </w:rPr>
        <w:t xml:space="preserve"> agreed to ratify the paper subject to the addition of some organisations to be added to </w:t>
      </w:r>
      <w:r w:rsidR="00272905" w:rsidRPr="00883237">
        <w:rPr>
          <w:bCs/>
        </w:rPr>
        <w:t xml:space="preserve">responses to </w:t>
      </w:r>
      <w:r w:rsidRPr="00883237">
        <w:rPr>
          <w:bCs/>
        </w:rPr>
        <w:t>Question 4 and Question 5</w:t>
      </w:r>
      <w:r w:rsidR="00FA4517" w:rsidRPr="00883237">
        <w:rPr>
          <w:bCs/>
        </w:rPr>
        <w:t>.</w:t>
      </w:r>
    </w:p>
    <w:p w14:paraId="74819D0E" w14:textId="77777777" w:rsidR="00FA4517" w:rsidRDefault="00FA4517" w:rsidP="00272905">
      <w:pPr>
        <w:pStyle w:val="ListParagraph"/>
        <w:ind w:left="1800"/>
        <w:rPr>
          <w:bCs/>
          <w:sz w:val="6"/>
        </w:rPr>
      </w:pPr>
    </w:p>
    <w:p w14:paraId="797B882F" w14:textId="77777777" w:rsidR="001F2D96" w:rsidRDefault="00272905" w:rsidP="001F2D96">
      <w:pPr>
        <w:pStyle w:val="ListParagraph"/>
        <w:numPr>
          <w:ilvl w:val="0"/>
          <w:numId w:val="3"/>
        </w:numPr>
        <w:rPr>
          <w:bCs/>
        </w:rPr>
      </w:pPr>
      <w:r>
        <w:rPr>
          <w:bCs/>
        </w:rPr>
        <w:t>Bonfire Scoping Exercise</w:t>
      </w:r>
    </w:p>
    <w:p w14:paraId="132471C8" w14:textId="77777777" w:rsidR="001F2D96" w:rsidRDefault="00272905" w:rsidP="001F2D96">
      <w:pPr>
        <w:pStyle w:val="ListParagraph"/>
        <w:ind w:firstLine="720"/>
        <w:rPr>
          <w:bCs/>
        </w:rPr>
      </w:pPr>
      <w:r>
        <w:rPr>
          <w:bCs/>
        </w:rPr>
        <w:t>[Paper CRC/184/11</w:t>
      </w:r>
      <w:r w:rsidR="001F2D96">
        <w:rPr>
          <w:bCs/>
        </w:rPr>
        <w:t>/16/</w:t>
      </w:r>
      <w:r>
        <w:rPr>
          <w:b/>
          <w:bCs/>
        </w:rPr>
        <w:t>10</w:t>
      </w:r>
      <w:r w:rsidR="001F2D96">
        <w:rPr>
          <w:b/>
          <w:bCs/>
        </w:rPr>
        <w:t xml:space="preserve"> </w:t>
      </w:r>
      <w:r w:rsidR="001F2D96">
        <w:rPr>
          <w:bCs/>
        </w:rPr>
        <w:t>refers]</w:t>
      </w:r>
    </w:p>
    <w:p w14:paraId="782DBF20" w14:textId="7F80A1AF" w:rsidR="001F2D96" w:rsidRDefault="001F2D96" w:rsidP="00272905">
      <w:pPr>
        <w:pStyle w:val="ListParagraph"/>
        <w:ind w:left="1440"/>
        <w:rPr>
          <w:bCs/>
        </w:rPr>
      </w:pPr>
      <w:r>
        <w:rPr>
          <w:bCs/>
        </w:rPr>
        <w:t xml:space="preserve">Ms D McGlade provided some background information on this </w:t>
      </w:r>
      <w:r w:rsidR="00272905">
        <w:rPr>
          <w:bCs/>
        </w:rPr>
        <w:t>paper</w:t>
      </w:r>
      <w:r>
        <w:rPr>
          <w:bCs/>
        </w:rPr>
        <w:t xml:space="preserve"> for members.</w:t>
      </w:r>
      <w:r w:rsidR="00272905">
        <w:rPr>
          <w:bCs/>
        </w:rPr>
        <w:t xml:space="preserve"> She said a small amount of money was available to spend on this scoping exercise. She thanked Mr G McKeown for helping her prepare the business case for this piece of work. She informed members that it was </w:t>
      </w:r>
      <w:r w:rsidR="0061062B">
        <w:rPr>
          <w:bCs/>
        </w:rPr>
        <w:t xml:space="preserve">CRC’s </w:t>
      </w:r>
      <w:r w:rsidR="00272905">
        <w:rPr>
          <w:bCs/>
        </w:rPr>
        <w:t xml:space="preserve">intention to work alongside SOLACE </w:t>
      </w:r>
      <w:r w:rsidR="0061062B">
        <w:rPr>
          <w:bCs/>
        </w:rPr>
        <w:t xml:space="preserve">and the Commission on Flags, Identity, Culture and </w:t>
      </w:r>
      <w:r w:rsidR="00E51D22">
        <w:rPr>
          <w:bCs/>
        </w:rPr>
        <w:t>Tradition on</w:t>
      </w:r>
      <w:r w:rsidR="00272905">
        <w:rPr>
          <w:bCs/>
        </w:rPr>
        <w:t xml:space="preserve"> this exercise.</w:t>
      </w:r>
    </w:p>
    <w:p w14:paraId="0E0A14AE" w14:textId="77777777" w:rsidR="001F2D96" w:rsidRDefault="00272905" w:rsidP="00272905">
      <w:pPr>
        <w:pStyle w:val="ListParagraph"/>
        <w:ind w:left="1440"/>
        <w:rPr>
          <w:bCs/>
        </w:rPr>
      </w:pPr>
      <w:r>
        <w:rPr>
          <w:bCs/>
        </w:rPr>
        <w:t xml:space="preserve">The Chair identified a gap in the proposal and suggested looking at the legal </w:t>
      </w:r>
      <w:r w:rsidR="004A7144">
        <w:rPr>
          <w:bCs/>
        </w:rPr>
        <w:t>requirements</w:t>
      </w:r>
      <w:r>
        <w:rPr>
          <w:bCs/>
        </w:rPr>
        <w:t xml:space="preserve"> of public bodies in relation to bonfires.</w:t>
      </w:r>
    </w:p>
    <w:p w14:paraId="33C819F9" w14:textId="4323CA06" w:rsidR="00272905" w:rsidRDefault="00272905" w:rsidP="001F2D96">
      <w:pPr>
        <w:pStyle w:val="ListParagraph"/>
        <w:ind w:firstLine="720"/>
        <w:rPr>
          <w:bCs/>
        </w:rPr>
      </w:pPr>
      <w:r>
        <w:rPr>
          <w:bCs/>
        </w:rPr>
        <w:t xml:space="preserve">The </w:t>
      </w:r>
      <w:r w:rsidR="00E51D22">
        <w:rPr>
          <w:bCs/>
        </w:rPr>
        <w:t>Board</w:t>
      </w:r>
      <w:r w:rsidR="0061062B">
        <w:rPr>
          <w:bCs/>
        </w:rPr>
        <w:t xml:space="preserve"> approved the proposal subject to this amendment.</w:t>
      </w:r>
    </w:p>
    <w:p w14:paraId="1E99393B" w14:textId="77777777" w:rsidR="00B86123" w:rsidRDefault="00B86123" w:rsidP="001F2D96">
      <w:pPr>
        <w:pStyle w:val="ListParagraph"/>
        <w:ind w:firstLine="720"/>
        <w:rPr>
          <w:bCs/>
          <w:sz w:val="6"/>
        </w:rPr>
      </w:pPr>
    </w:p>
    <w:p w14:paraId="514EDA67" w14:textId="66EE36A8" w:rsidR="00B86123" w:rsidRDefault="00B86123" w:rsidP="00B86123">
      <w:pPr>
        <w:pStyle w:val="ListParagraph"/>
        <w:numPr>
          <w:ilvl w:val="0"/>
          <w:numId w:val="3"/>
        </w:numPr>
        <w:rPr>
          <w:bCs/>
        </w:rPr>
      </w:pPr>
      <w:r>
        <w:rPr>
          <w:bCs/>
        </w:rPr>
        <w:t>T:BUC Engagement Forum Summary</w:t>
      </w:r>
    </w:p>
    <w:p w14:paraId="591D77A9" w14:textId="77777777" w:rsidR="00B86123" w:rsidRDefault="00B86123" w:rsidP="00B86123">
      <w:pPr>
        <w:pStyle w:val="ListParagraph"/>
        <w:ind w:firstLine="720"/>
        <w:rPr>
          <w:bCs/>
        </w:rPr>
      </w:pPr>
      <w:r>
        <w:rPr>
          <w:bCs/>
        </w:rPr>
        <w:t>[Paper CRC/184/11/16/</w:t>
      </w:r>
      <w:r>
        <w:rPr>
          <w:b/>
          <w:bCs/>
        </w:rPr>
        <w:t xml:space="preserve">11 </w:t>
      </w:r>
      <w:r>
        <w:rPr>
          <w:bCs/>
        </w:rPr>
        <w:t>refers]</w:t>
      </w:r>
    </w:p>
    <w:p w14:paraId="5A846ADB" w14:textId="5520B075" w:rsidR="00B86123" w:rsidRDefault="00B86123" w:rsidP="00B86123">
      <w:pPr>
        <w:pStyle w:val="ListParagraph"/>
        <w:ind w:left="1440"/>
        <w:rPr>
          <w:bCs/>
        </w:rPr>
      </w:pPr>
      <w:r>
        <w:rPr>
          <w:bCs/>
        </w:rPr>
        <w:t xml:space="preserve">Ms D McGlade said this summary report was for information and related to the forum which took place in September in Dungannon. </w:t>
      </w:r>
      <w:r w:rsidR="003E4C01">
        <w:rPr>
          <w:bCs/>
        </w:rPr>
        <w:t xml:space="preserve">Ms D McGlade </w:t>
      </w:r>
      <w:r>
        <w:rPr>
          <w:bCs/>
        </w:rPr>
        <w:t xml:space="preserve">informed the </w:t>
      </w:r>
      <w:r w:rsidR="00E51D22">
        <w:rPr>
          <w:bCs/>
        </w:rPr>
        <w:t>Board</w:t>
      </w:r>
      <w:r>
        <w:rPr>
          <w:bCs/>
        </w:rPr>
        <w:t xml:space="preserve"> that TEO are planning an additional en</w:t>
      </w:r>
      <w:r w:rsidR="0061062B">
        <w:rPr>
          <w:bCs/>
        </w:rPr>
        <w:t>gagement forum for young people; one of the four key areas of the T:BUC Policy.</w:t>
      </w:r>
    </w:p>
    <w:p w14:paraId="250432F2" w14:textId="0CF2A150" w:rsidR="004A7144" w:rsidRDefault="004A7144" w:rsidP="00B86123">
      <w:pPr>
        <w:pStyle w:val="ListParagraph"/>
        <w:ind w:left="1440"/>
        <w:rPr>
          <w:bCs/>
        </w:rPr>
      </w:pPr>
      <w:r>
        <w:rPr>
          <w:bCs/>
        </w:rPr>
        <w:t xml:space="preserve">The next </w:t>
      </w:r>
      <w:r w:rsidR="0061062B">
        <w:rPr>
          <w:bCs/>
        </w:rPr>
        <w:t>T:BUC Engagement Forum</w:t>
      </w:r>
      <w:r>
        <w:rPr>
          <w:bCs/>
        </w:rPr>
        <w:t xml:space="preserve"> will take place in February 2017.</w:t>
      </w:r>
    </w:p>
    <w:p w14:paraId="2D232A28" w14:textId="77777777" w:rsidR="00FF77D5" w:rsidRDefault="00FF77D5" w:rsidP="00B86123">
      <w:pPr>
        <w:pStyle w:val="ListParagraph"/>
        <w:ind w:left="1440"/>
        <w:rPr>
          <w:bCs/>
          <w:sz w:val="6"/>
        </w:rPr>
      </w:pPr>
    </w:p>
    <w:p w14:paraId="72481BFA" w14:textId="77777777" w:rsidR="004D0639" w:rsidRDefault="004D0639" w:rsidP="00B86123">
      <w:pPr>
        <w:pStyle w:val="ListParagraph"/>
        <w:ind w:left="1440"/>
        <w:rPr>
          <w:bCs/>
          <w:sz w:val="6"/>
        </w:rPr>
      </w:pPr>
    </w:p>
    <w:p w14:paraId="53662F9E" w14:textId="77777777" w:rsidR="004D0639" w:rsidRPr="00FF77D5" w:rsidRDefault="004D0639" w:rsidP="00B86123">
      <w:pPr>
        <w:pStyle w:val="ListParagraph"/>
        <w:ind w:left="1440"/>
        <w:rPr>
          <w:bCs/>
          <w:sz w:val="6"/>
        </w:rPr>
      </w:pPr>
    </w:p>
    <w:p w14:paraId="39151BDF" w14:textId="77777777" w:rsidR="00E216DA" w:rsidRDefault="00E216DA" w:rsidP="00E216DA">
      <w:pPr>
        <w:pStyle w:val="ListParagraph"/>
        <w:numPr>
          <w:ilvl w:val="0"/>
          <w:numId w:val="3"/>
        </w:numPr>
        <w:rPr>
          <w:bCs/>
        </w:rPr>
      </w:pPr>
      <w:r>
        <w:rPr>
          <w:bCs/>
        </w:rPr>
        <w:lastRenderedPageBreak/>
        <w:t>Programme for Government</w:t>
      </w:r>
    </w:p>
    <w:p w14:paraId="79DAFD98" w14:textId="06B224BC" w:rsidR="00E216DA" w:rsidRDefault="00E216DA" w:rsidP="00E216DA">
      <w:pPr>
        <w:rPr>
          <w:bCs/>
        </w:rPr>
      </w:pPr>
      <w:r>
        <w:rPr>
          <w:bCs/>
        </w:rPr>
        <w:t xml:space="preserve">Ms D McGlade updated members on the </w:t>
      </w:r>
      <w:r w:rsidR="0061062B">
        <w:rPr>
          <w:bCs/>
        </w:rPr>
        <w:t xml:space="preserve">CRC </w:t>
      </w:r>
      <w:r>
        <w:rPr>
          <w:bCs/>
        </w:rPr>
        <w:t xml:space="preserve">consultation response on the </w:t>
      </w:r>
      <w:r w:rsidR="00FF77D5">
        <w:rPr>
          <w:bCs/>
        </w:rPr>
        <w:t xml:space="preserve">three indicators for the </w:t>
      </w:r>
      <w:r>
        <w:rPr>
          <w:bCs/>
        </w:rPr>
        <w:t>Programme for Government</w:t>
      </w:r>
      <w:r w:rsidR="00FF77D5">
        <w:rPr>
          <w:bCs/>
        </w:rPr>
        <w:t xml:space="preserve"> </w:t>
      </w:r>
      <w:r w:rsidR="0061062B">
        <w:rPr>
          <w:bCs/>
        </w:rPr>
        <w:t xml:space="preserve">most relevant to our work. </w:t>
      </w:r>
      <w:r>
        <w:rPr>
          <w:bCs/>
        </w:rPr>
        <w:t xml:space="preserve"> She advised members that the Chair and CEO were giving evidence to the committee </w:t>
      </w:r>
      <w:r w:rsidR="00FF77D5">
        <w:rPr>
          <w:bCs/>
        </w:rPr>
        <w:t>at the end of the month.</w:t>
      </w:r>
    </w:p>
    <w:p w14:paraId="613FAA46" w14:textId="77777777" w:rsidR="001D0DDF" w:rsidRPr="00E216DA" w:rsidRDefault="001D0DDF" w:rsidP="00E216DA">
      <w:pPr>
        <w:rPr>
          <w:bCs/>
        </w:rPr>
      </w:pPr>
    </w:p>
    <w:p w14:paraId="62743B96" w14:textId="77777777" w:rsidR="00B86123" w:rsidRDefault="00B86123" w:rsidP="001F2D96">
      <w:pPr>
        <w:pStyle w:val="ListParagraph"/>
        <w:ind w:firstLine="720"/>
        <w:rPr>
          <w:bCs/>
          <w:i/>
        </w:rPr>
      </w:pPr>
      <w:r w:rsidRPr="004A7144">
        <w:rPr>
          <w:bCs/>
          <w:i/>
        </w:rPr>
        <w:t>Mr B McAllister left the meeting at 1.30pm</w:t>
      </w:r>
    </w:p>
    <w:p w14:paraId="201EC282" w14:textId="77777777" w:rsidR="001D0DDF" w:rsidRPr="00AF07BB" w:rsidRDefault="001D0DDF" w:rsidP="001F2D96">
      <w:pPr>
        <w:pStyle w:val="ListParagraph"/>
        <w:ind w:firstLine="720"/>
        <w:rPr>
          <w:bCs/>
          <w:i/>
          <w:sz w:val="8"/>
        </w:rPr>
      </w:pPr>
    </w:p>
    <w:p w14:paraId="5718C6F9" w14:textId="77777777" w:rsidR="00B86123" w:rsidRPr="004A7144" w:rsidRDefault="00B86123" w:rsidP="001F2D96">
      <w:pPr>
        <w:pStyle w:val="ListParagraph"/>
        <w:ind w:firstLine="720"/>
        <w:rPr>
          <w:bCs/>
          <w:i/>
        </w:rPr>
      </w:pPr>
      <w:r w:rsidRPr="004A7144">
        <w:rPr>
          <w:bCs/>
          <w:i/>
        </w:rPr>
        <w:t>Ms D MacBride joined the meeting at 1.30pm</w:t>
      </w:r>
    </w:p>
    <w:p w14:paraId="6C961ED0" w14:textId="77777777" w:rsidR="001F2D96" w:rsidRDefault="001F2D96" w:rsidP="00885F8A">
      <w:pPr>
        <w:pStyle w:val="NoSpacing"/>
      </w:pPr>
    </w:p>
    <w:p w14:paraId="56290207" w14:textId="77777777" w:rsidR="00553DAD" w:rsidRDefault="00553DAD" w:rsidP="00885F8A">
      <w:pPr>
        <w:pStyle w:val="NoSpacing"/>
      </w:pPr>
    </w:p>
    <w:p w14:paraId="0BDD5081" w14:textId="77777777" w:rsidR="003B5D47" w:rsidRDefault="00741066" w:rsidP="00885F8A">
      <w:pPr>
        <w:pStyle w:val="NoSpacing"/>
        <w:ind w:left="0" w:firstLine="0"/>
        <w:rPr>
          <w:b/>
        </w:rPr>
      </w:pPr>
      <w:r>
        <w:rPr>
          <w:b/>
        </w:rPr>
        <w:t>278</w:t>
      </w:r>
      <w:r w:rsidR="00DF4DC8">
        <w:rPr>
          <w:b/>
        </w:rPr>
        <w:t>9</w:t>
      </w:r>
      <w:r w:rsidR="003B5D47">
        <w:rPr>
          <w:b/>
        </w:rPr>
        <w:t>/16</w:t>
      </w:r>
      <w:r w:rsidR="003B5D47">
        <w:rPr>
          <w:b/>
        </w:rPr>
        <w:tab/>
        <w:t>MINUTES:</w:t>
      </w:r>
    </w:p>
    <w:p w14:paraId="44662C58" w14:textId="77777777" w:rsidR="00E578A6" w:rsidRDefault="00E578A6" w:rsidP="00885F8A">
      <w:pPr>
        <w:pStyle w:val="NoSpacing"/>
        <w:ind w:left="0" w:firstLine="0"/>
        <w:rPr>
          <w:b/>
        </w:rPr>
      </w:pPr>
    </w:p>
    <w:p w14:paraId="1EC010C0" w14:textId="43604813" w:rsidR="003B5D47" w:rsidRPr="001261C3" w:rsidRDefault="00E51D22" w:rsidP="001261C3">
      <w:pPr>
        <w:pStyle w:val="ListParagraph"/>
        <w:numPr>
          <w:ilvl w:val="0"/>
          <w:numId w:val="9"/>
        </w:numPr>
        <w:rPr>
          <w:bCs/>
        </w:rPr>
      </w:pPr>
      <w:r>
        <w:rPr>
          <w:bCs/>
        </w:rPr>
        <w:t>Board</w:t>
      </w:r>
      <w:r w:rsidR="00E578A6">
        <w:rPr>
          <w:bCs/>
        </w:rPr>
        <w:t xml:space="preserve"> Minutes </w:t>
      </w:r>
      <w:r w:rsidR="001261C3">
        <w:rPr>
          <w:bCs/>
        </w:rPr>
        <w:t>– 29</w:t>
      </w:r>
      <w:r w:rsidR="001261C3" w:rsidRPr="001261C3">
        <w:rPr>
          <w:bCs/>
          <w:vertAlign w:val="superscript"/>
        </w:rPr>
        <w:t>th</w:t>
      </w:r>
      <w:r w:rsidR="001261C3">
        <w:rPr>
          <w:bCs/>
        </w:rPr>
        <w:t xml:space="preserve"> September 2016 </w:t>
      </w:r>
      <w:r w:rsidR="003B5D47" w:rsidRPr="001261C3">
        <w:rPr>
          <w:bCs/>
        </w:rPr>
        <w:t xml:space="preserve">[Paper </w:t>
      </w:r>
      <w:r w:rsidR="001261C3">
        <w:rPr>
          <w:bCs/>
        </w:rPr>
        <w:t>CRC/184/11</w:t>
      </w:r>
      <w:r w:rsidR="00E572FF" w:rsidRPr="001261C3">
        <w:rPr>
          <w:bCs/>
        </w:rPr>
        <w:t>/16/</w:t>
      </w:r>
      <w:r w:rsidR="00E572FF" w:rsidRPr="001261C3">
        <w:rPr>
          <w:b/>
          <w:bCs/>
        </w:rPr>
        <w:t>01</w:t>
      </w:r>
      <w:r w:rsidR="003B5D47" w:rsidRPr="001261C3">
        <w:rPr>
          <w:b/>
          <w:bCs/>
        </w:rPr>
        <w:t xml:space="preserve"> </w:t>
      </w:r>
      <w:r w:rsidR="003B5D47" w:rsidRPr="001261C3">
        <w:rPr>
          <w:bCs/>
        </w:rPr>
        <w:t>refers]</w:t>
      </w:r>
    </w:p>
    <w:p w14:paraId="494F54FD" w14:textId="2CB802CB" w:rsidR="005B72BD" w:rsidRPr="00C27802" w:rsidRDefault="003B5D47" w:rsidP="00DD167A">
      <w:pPr>
        <w:pStyle w:val="NoSpacing"/>
        <w:ind w:firstLine="0"/>
      </w:pPr>
      <w:r>
        <w:t xml:space="preserve">Minutes dated </w:t>
      </w:r>
      <w:r w:rsidR="00E578A6">
        <w:t>29</w:t>
      </w:r>
      <w:r w:rsidR="00E578A6" w:rsidRPr="00E578A6">
        <w:rPr>
          <w:vertAlign w:val="superscript"/>
        </w:rPr>
        <w:t>th</w:t>
      </w:r>
      <w:r w:rsidR="00E578A6">
        <w:t xml:space="preserve"> </w:t>
      </w:r>
      <w:r w:rsidR="001261C3">
        <w:t>September</w:t>
      </w:r>
      <w:r w:rsidR="00361CDA">
        <w:t xml:space="preserve"> 2016</w:t>
      </w:r>
      <w:r>
        <w:t xml:space="preserve"> having bee</w:t>
      </w:r>
      <w:r w:rsidR="0061062B">
        <w:t>n circulated were taken as read and agreed.</w:t>
      </w:r>
    </w:p>
    <w:p w14:paraId="037C5371" w14:textId="77777777" w:rsidR="005B72BD" w:rsidRDefault="005B72BD" w:rsidP="00885F8A">
      <w:pPr>
        <w:pStyle w:val="NoSpacing"/>
        <w:ind w:left="1418" w:hanging="1418"/>
        <w:rPr>
          <w:b/>
        </w:rPr>
      </w:pPr>
    </w:p>
    <w:p w14:paraId="4E8A2991" w14:textId="7A9BBF14" w:rsidR="001261C3" w:rsidRPr="001261C3" w:rsidRDefault="00E51D22" w:rsidP="00DB72EB">
      <w:pPr>
        <w:pStyle w:val="NoSpacing"/>
        <w:numPr>
          <w:ilvl w:val="0"/>
          <w:numId w:val="9"/>
        </w:numPr>
        <w:rPr>
          <w:bCs/>
        </w:rPr>
      </w:pPr>
      <w:r>
        <w:rPr>
          <w:bCs/>
        </w:rPr>
        <w:t>Board</w:t>
      </w:r>
      <w:r w:rsidR="001261C3">
        <w:rPr>
          <w:bCs/>
        </w:rPr>
        <w:t xml:space="preserve"> Minutes – 28</w:t>
      </w:r>
      <w:r w:rsidR="001261C3" w:rsidRPr="001261C3">
        <w:rPr>
          <w:bCs/>
          <w:vertAlign w:val="superscript"/>
        </w:rPr>
        <w:t>th</w:t>
      </w:r>
      <w:r w:rsidR="001261C3">
        <w:rPr>
          <w:bCs/>
        </w:rPr>
        <w:t xml:space="preserve"> October 2016 </w:t>
      </w:r>
      <w:r w:rsidR="001261C3" w:rsidRPr="001261C3">
        <w:rPr>
          <w:bCs/>
        </w:rPr>
        <w:t xml:space="preserve">[Paper </w:t>
      </w:r>
      <w:r w:rsidR="001261C3">
        <w:rPr>
          <w:bCs/>
        </w:rPr>
        <w:t>CRC/184/11</w:t>
      </w:r>
      <w:r w:rsidR="001261C3" w:rsidRPr="001261C3">
        <w:rPr>
          <w:bCs/>
        </w:rPr>
        <w:t>/16/</w:t>
      </w:r>
      <w:r w:rsidR="001261C3">
        <w:rPr>
          <w:b/>
          <w:bCs/>
        </w:rPr>
        <w:t>02</w:t>
      </w:r>
      <w:r w:rsidR="001261C3" w:rsidRPr="001261C3">
        <w:rPr>
          <w:b/>
          <w:bCs/>
        </w:rPr>
        <w:t xml:space="preserve"> </w:t>
      </w:r>
      <w:r w:rsidR="001261C3" w:rsidRPr="001261C3">
        <w:rPr>
          <w:bCs/>
        </w:rPr>
        <w:t>refers]</w:t>
      </w:r>
    </w:p>
    <w:p w14:paraId="256981FC" w14:textId="5716114E" w:rsidR="001261C3" w:rsidRPr="00C27802" w:rsidRDefault="001261C3" w:rsidP="00DD167A">
      <w:pPr>
        <w:pStyle w:val="NoSpacing"/>
        <w:ind w:firstLine="0"/>
      </w:pPr>
      <w:r>
        <w:t>Minutes dated 28</w:t>
      </w:r>
      <w:r w:rsidRPr="001261C3">
        <w:rPr>
          <w:vertAlign w:val="superscript"/>
        </w:rPr>
        <w:t>th</w:t>
      </w:r>
      <w:r>
        <w:t xml:space="preserve"> October 2016 having bee</w:t>
      </w:r>
      <w:r w:rsidR="0061062B">
        <w:t>n circulated were taken as read and agreed.</w:t>
      </w:r>
    </w:p>
    <w:p w14:paraId="5BAC6003" w14:textId="77777777" w:rsidR="00E478E1" w:rsidRDefault="00E478E1" w:rsidP="00885F8A">
      <w:pPr>
        <w:rPr>
          <w:bCs/>
          <w:sz w:val="10"/>
        </w:rPr>
      </w:pPr>
    </w:p>
    <w:p w14:paraId="3D1B0B89" w14:textId="77777777" w:rsidR="004D0639" w:rsidRDefault="004D0639" w:rsidP="00885F8A">
      <w:pPr>
        <w:rPr>
          <w:bCs/>
          <w:sz w:val="10"/>
        </w:rPr>
      </w:pPr>
    </w:p>
    <w:p w14:paraId="44A72217" w14:textId="77777777" w:rsidR="00E578A6" w:rsidRDefault="00E578A6" w:rsidP="00885F8A">
      <w:pPr>
        <w:pStyle w:val="NoSpacing"/>
        <w:ind w:left="1418" w:hanging="1418"/>
        <w:rPr>
          <w:b/>
        </w:rPr>
      </w:pPr>
    </w:p>
    <w:p w14:paraId="5AD3B03C" w14:textId="77777777" w:rsidR="003B5D47" w:rsidRDefault="00741066" w:rsidP="00885F8A">
      <w:pPr>
        <w:pStyle w:val="NoSpacing"/>
        <w:ind w:left="1418" w:hanging="1418"/>
        <w:rPr>
          <w:b/>
        </w:rPr>
      </w:pPr>
      <w:r>
        <w:rPr>
          <w:b/>
        </w:rPr>
        <w:t>279</w:t>
      </w:r>
      <w:r w:rsidR="00DF4DC8">
        <w:rPr>
          <w:b/>
        </w:rPr>
        <w:t>0</w:t>
      </w:r>
      <w:r w:rsidR="005B72BD" w:rsidRPr="005B72BD">
        <w:rPr>
          <w:b/>
        </w:rPr>
        <w:t>/16</w:t>
      </w:r>
      <w:r w:rsidR="005B72BD">
        <w:rPr>
          <w:b/>
        </w:rPr>
        <w:tab/>
      </w:r>
      <w:r w:rsidR="0088177F">
        <w:rPr>
          <w:b/>
        </w:rPr>
        <w:t>FINANCE AND GENERAL PURPOSES</w:t>
      </w:r>
      <w:r w:rsidR="003B5D47">
        <w:rPr>
          <w:b/>
        </w:rPr>
        <w:t>:</w:t>
      </w:r>
    </w:p>
    <w:p w14:paraId="061CCC83" w14:textId="77777777" w:rsidR="003B5D47" w:rsidRDefault="003B5D47" w:rsidP="00885F8A">
      <w:pPr>
        <w:pStyle w:val="NoSpacing"/>
        <w:ind w:left="1418" w:hanging="2160"/>
        <w:rPr>
          <w:b/>
        </w:rPr>
      </w:pPr>
    </w:p>
    <w:p w14:paraId="19DE617C" w14:textId="77777777" w:rsidR="00793CF1" w:rsidRDefault="00FB454F" w:rsidP="00FB454F">
      <w:pPr>
        <w:pStyle w:val="NoSpacing"/>
        <w:numPr>
          <w:ilvl w:val="0"/>
          <w:numId w:val="9"/>
        </w:numPr>
      </w:pPr>
      <w:r w:rsidRPr="00793CF1">
        <w:rPr>
          <w:b/>
          <w:i/>
        </w:rPr>
        <w:t>Annual Report and Accounts</w:t>
      </w:r>
      <w:r w:rsidR="00793CF1">
        <w:t xml:space="preserve">: </w:t>
      </w:r>
      <w:r>
        <w:t xml:space="preserve"> </w:t>
      </w:r>
    </w:p>
    <w:p w14:paraId="034E85C0" w14:textId="0D90AFE6" w:rsidR="00A65860" w:rsidRDefault="00695E11" w:rsidP="00793CF1">
      <w:pPr>
        <w:pStyle w:val="NoSpacing"/>
        <w:ind w:firstLine="0"/>
      </w:pPr>
      <w:r>
        <w:t xml:space="preserve">Mr G McKeown said adjustments had been made to the Annual Report </w:t>
      </w:r>
      <w:r w:rsidR="00FB454F">
        <w:t xml:space="preserve">in relation to the Pension Bulk Transfer </w:t>
      </w:r>
      <w:r>
        <w:t xml:space="preserve">after receiving information from the actuary. He said the report is now back with the </w:t>
      </w:r>
      <w:r w:rsidR="00501A11">
        <w:t>NIAO</w:t>
      </w:r>
      <w:r>
        <w:t xml:space="preserve">. He said he was expecting some further </w:t>
      </w:r>
      <w:r w:rsidR="00FB454F">
        <w:t>queries</w:t>
      </w:r>
      <w:r>
        <w:t xml:space="preserve"> to come through and when thes</w:t>
      </w:r>
      <w:r w:rsidR="00FB454F">
        <w:t>e were made he hoped that he would have the final</w:t>
      </w:r>
      <w:r>
        <w:t xml:space="preserve"> version of the Annual Report </w:t>
      </w:r>
      <w:r w:rsidR="00FB454F">
        <w:t xml:space="preserve">ready </w:t>
      </w:r>
      <w:r>
        <w:t xml:space="preserve">for the Audit and Risk </w:t>
      </w:r>
      <w:r w:rsidR="00501A11">
        <w:t xml:space="preserve">Assurance </w:t>
      </w:r>
      <w:r>
        <w:t>Committee meeting on 8</w:t>
      </w:r>
      <w:r w:rsidRPr="00695E11">
        <w:rPr>
          <w:vertAlign w:val="superscript"/>
        </w:rPr>
        <w:t>th</w:t>
      </w:r>
      <w:r>
        <w:t xml:space="preserve"> December. He said it would then come to the </w:t>
      </w:r>
      <w:r w:rsidR="00E51D22">
        <w:t>Board</w:t>
      </w:r>
      <w:r w:rsidR="005A6D9B">
        <w:t xml:space="preserve"> for final approval</w:t>
      </w:r>
      <w:r w:rsidR="00FB454F">
        <w:t>.</w:t>
      </w:r>
    </w:p>
    <w:p w14:paraId="766DD6F6" w14:textId="77777777" w:rsidR="00FB454F" w:rsidRDefault="00FB454F" w:rsidP="00885F8A">
      <w:pPr>
        <w:pStyle w:val="NoSpacing"/>
        <w:ind w:left="1418" w:hanging="2160"/>
      </w:pPr>
    </w:p>
    <w:p w14:paraId="6EDC8EC2" w14:textId="77777777" w:rsidR="00793CF1" w:rsidRDefault="00793CF1" w:rsidP="00FB454F">
      <w:pPr>
        <w:pStyle w:val="NoSpacing"/>
        <w:numPr>
          <w:ilvl w:val="0"/>
          <w:numId w:val="9"/>
        </w:numPr>
        <w:rPr>
          <w:b/>
          <w:i/>
        </w:rPr>
      </w:pPr>
      <w:r w:rsidRPr="00793CF1">
        <w:rPr>
          <w:b/>
          <w:i/>
        </w:rPr>
        <w:t>Management accounts:</w:t>
      </w:r>
    </w:p>
    <w:p w14:paraId="1E5D8EE8" w14:textId="77777777" w:rsidR="00AF07BB" w:rsidRDefault="00AF07BB" w:rsidP="00AF07BB">
      <w:pPr>
        <w:pStyle w:val="NoSpacing"/>
        <w:ind w:firstLine="0"/>
        <w:rPr>
          <w:b/>
          <w:i/>
        </w:rPr>
      </w:pPr>
    </w:p>
    <w:p w14:paraId="06401973" w14:textId="77777777" w:rsidR="00AF07BB" w:rsidRDefault="00AF07BB" w:rsidP="00AF07BB">
      <w:pPr>
        <w:pStyle w:val="NoSpacing"/>
        <w:ind w:firstLine="0"/>
        <w:rPr>
          <w:bCs/>
        </w:rPr>
      </w:pPr>
      <w:r w:rsidRPr="001261C3">
        <w:rPr>
          <w:bCs/>
        </w:rPr>
        <w:t xml:space="preserve">[Paper </w:t>
      </w:r>
      <w:r>
        <w:rPr>
          <w:bCs/>
        </w:rPr>
        <w:t>CRC/184/11</w:t>
      </w:r>
      <w:r w:rsidRPr="001261C3">
        <w:rPr>
          <w:bCs/>
        </w:rPr>
        <w:t>/16/</w:t>
      </w:r>
      <w:r>
        <w:rPr>
          <w:b/>
          <w:bCs/>
        </w:rPr>
        <w:t>04</w:t>
      </w:r>
      <w:r w:rsidRPr="001261C3">
        <w:rPr>
          <w:b/>
          <w:bCs/>
        </w:rPr>
        <w:t xml:space="preserve"> </w:t>
      </w:r>
      <w:r w:rsidRPr="001261C3">
        <w:rPr>
          <w:bCs/>
        </w:rPr>
        <w:t>refers]</w:t>
      </w:r>
    </w:p>
    <w:p w14:paraId="641D08F9" w14:textId="77777777" w:rsidR="00AF07BB" w:rsidRPr="00793CF1" w:rsidRDefault="00AF07BB" w:rsidP="00AF07BB">
      <w:pPr>
        <w:pStyle w:val="NoSpacing"/>
        <w:ind w:firstLine="0"/>
        <w:rPr>
          <w:b/>
          <w:i/>
        </w:rPr>
      </w:pPr>
    </w:p>
    <w:p w14:paraId="48EE1B23" w14:textId="72AC2713" w:rsidR="00FB454F" w:rsidRDefault="00FB454F" w:rsidP="00793CF1">
      <w:pPr>
        <w:pStyle w:val="NoSpacing"/>
        <w:ind w:firstLine="0"/>
      </w:pPr>
      <w:r>
        <w:t>Mr G McKeown said the accounts were being reconciled each month and that projections were made until 31</w:t>
      </w:r>
      <w:r w:rsidRPr="00FB454F">
        <w:rPr>
          <w:vertAlign w:val="superscript"/>
        </w:rPr>
        <w:t>st</w:t>
      </w:r>
      <w:r>
        <w:t xml:space="preserve"> March 2016</w:t>
      </w:r>
      <w:r w:rsidR="0047568C">
        <w:t xml:space="preserve">. He added that </w:t>
      </w:r>
      <w:r w:rsidR="005A6D9B">
        <w:t xml:space="preserve">the </w:t>
      </w:r>
      <w:r w:rsidR="00501A11">
        <w:t xml:space="preserve">projected expenditure for the 2016/17 financial year </w:t>
      </w:r>
      <w:r w:rsidR="0047568C">
        <w:t>was within the 1.5% tolerance.</w:t>
      </w:r>
    </w:p>
    <w:p w14:paraId="7193F005" w14:textId="77777777" w:rsidR="008D71B2" w:rsidRDefault="008D71B2" w:rsidP="00793CF1">
      <w:pPr>
        <w:pStyle w:val="NoSpacing"/>
        <w:ind w:firstLine="0"/>
      </w:pPr>
    </w:p>
    <w:p w14:paraId="123DAC86" w14:textId="77777777" w:rsidR="004D0639" w:rsidRDefault="004D0639" w:rsidP="00793CF1">
      <w:pPr>
        <w:pStyle w:val="NoSpacing"/>
        <w:ind w:firstLine="0"/>
      </w:pPr>
    </w:p>
    <w:p w14:paraId="536BD5A5" w14:textId="77777777" w:rsidR="00793CF1" w:rsidRPr="00793CF1" w:rsidRDefault="00793CF1" w:rsidP="00C115AE">
      <w:pPr>
        <w:pStyle w:val="NoSpacing"/>
        <w:numPr>
          <w:ilvl w:val="2"/>
          <w:numId w:val="16"/>
        </w:numPr>
        <w:rPr>
          <w:b/>
          <w:i/>
        </w:rPr>
      </w:pPr>
      <w:r w:rsidRPr="00793CF1">
        <w:rPr>
          <w:b/>
          <w:i/>
        </w:rPr>
        <w:t xml:space="preserve">Health and Safety: </w:t>
      </w:r>
      <w:r w:rsidR="00C115AE" w:rsidRPr="00793CF1">
        <w:rPr>
          <w:b/>
          <w:i/>
        </w:rPr>
        <w:t xml:space="preserve"> </w:t>
      </w:r>
    </w:p>
    <w:p w14:paraId="6AEFEF15" w14:textId="77777777" w:rsidR="00C115AE" w:rsidRDefault="00C115AE" w:rsidP="00793CF1">
      <w:pPr>
        <w:pStyle w:val="NoSpacing"/>
        <w:ind w:firstLine="0"/>
      </w:pPr>
      <w:r>
        <w:t>Mr G McKeown reported that there had been no Health and Safety incidents. He advised members that a Fire Risk Assessment would be taking place in December.</w:t>
      </w:r>
    </w:p>
    <w:p w14:paraId="11B3F829" w14:textId="77777777" w:rsidR="00C115AE" w:rsidRDefault="00C115AE" w:rsidP="00C115AE">
      <w:pPr>
        <w:pStyle w:val="NoSpacing"/>
        <w:ind w:firstLine="0"/>
      </w:pPr>
    </w:p>
    <w:p w14:paraId="4043F65D" w14:textId="77777777" w:rsidR="00793CF1" w:rsidRPr="00793CF1" w:rsidRDefault="00793CF1" w:rsidP="00FB454F">
      <w:pPr>
        <w:pStyle w:val="NoSpacing"/>
        <w:numPr>
          <w:ilvl w:val="0"/>
          <w:numId w:val="9"/>
        </w:numPr>
        <w:rPr>
          <w:b/>
          <w:i/>
        </w:rPr>
      </w:pPr>
      <w:r w:rsidRPr="00793CF1">
        <w:rPr>
          <w:b/>
          <w:i/>
        </w:rPr>
        <w:t xml:space="preserve">Pay Remit: </w:t>
      </w:r>
      <w:r w:rsidR="00C115AE" w:rsidRPr="00793CF1">
        <w:rPr>
          <w:b/>
          <w:i/>
        </w:rPr>
        <w:t xml:space="preserve"> </w:t>
      </w:r>
    </w:p>
    <w:p w14:paraId="0A4F33D7" w14:textId="77777777" w:rsidR="00C115AE" w:rsidRDefault="00C115AE" w:rsidP="00793CF1">
      <w:pPr>
        <w:pStyle w:val="NoSpacing"/>
        <w:ind w:firstLine="0"/>
      </w:pPr>
      <w:r>
        <w:t>Mr G McKeown said the process is continuing, queries being addressed and approval awaited.</w:t>
      </w:r>
    </w:p>
    <w:p w14:paraId="1B8481B8" w14:textId="77777777" w:rsidR="0018031C" w:rsidRDefault="0018031C" w:rsidP="0018031C">
      <w:pPr>
        <w:pStyle w:val="NoSpacing"/>
        <w:ind w:firstLine="0"/>
      </w:pPr>
    </w:p>
    <w:p w14:paraId="457135AD" w14:textId="77777777" w:rsidR="00793CF1" w:rsidRDefault="00793CF1" w:rsidP="00FB454F">
      <w:pPr>
        <w:pStyle w:val="NoSpacing"/>
        <w:numPr>
          <w:ilvl w:val="0"/>
          <w:numId w:val="9"/>
        </w:numPr>
        <w:rPr>
          <w:b/>
          <w:i/>
        </w:rPr>
      </w:pPr>
      <w:r w:rsidRPr="00793CF1">
        <w:rPr>
          <w:b/>
          <w:i/>
        </w:rPr>
        <w:t xml:space="preserve">Sickness statistics: </w:t>
      </w:r>
    </w:p>
    <w:p w14:paraId="232512C7" w14:textId="77777777" w:rsidR="00AF07BB" w:rsidRDefault="00AF07BB" w:rsidP="00AF07BB">
      <w:pPr>
        <w:pStyle w:val="NoSpacing"/>
        <w:ind w:firstLine="0"/>
        <w:rPr>
          <w:b/>
          <w:i/>
        </w:rPr>
      </w:pPr>
    </w:p>
    <w:p w14:paraId="604E2978" w14:textId="77777777" w:rsidR="00AF07BB" w:rsidRDefault="00AF07BB" w:rsidP="00AF07BB">
      <w:pPr>
        <w:pStyle w:val="NoSpacing"/>
        <w:ind w:firstLine="0"/>
        <w:rPr>
          <w:b/>
          <w:i/>
        </w:rPr>
      </w:pPr>
      <w:r w:rsidRPr="001261C3">
        <w:rPr>
          <w:bCs/>
        </w:rPr>
        <w:t xml:space="preserve">[Paper </w:t>
      </w:r>
      <w:r>
        <w:rPr>
          <w:bCs/>
        </w:rPr>
        <w:t>CRC/184/11</w:t>
      </w:r>
      <w:r w:rsidRPr="001261C3">
        <w:rPr>
          <w:bCs/>
        </w:rPr>
        <w:t>/16/</w:t>
      </w:r>
      <w:r>
        <w:rPr>
          <w:b/>
          <w:bCs/>
        </w:rPr>
        <w:t>05</w:t>
      </w:r>
      <w:r w:rsidRPr="001261C3">
        <w:rPr>
          <w:b/>
          <w:bCs/>
        </w:rPr>
        <w:t xml:space="preserve"> </w:t>
      </w:r>
      <w:r w:rsidRPr="001261C3">
        <w:rPr>
          <w:bCs/>
        </w:rPr>
        <w:t>refers]</w:t>
      </w:r>
    </w:p>
    <w:p w14:paraId="3199BDE1" w14:textId="77777777" w:rsidR="00AF07BB" w:rsidRPr="00793CF1" w:rsidRDefault="00AF07BB" w:rsidP="00AF07BB">
      <w:pPr>
        <w:pStyle w:val="NoSpacing"/>
        <w:ind w:firstLine="0"/>
        <w:rPr>
          <w:b/>
          <w:i/>
        </w:rPr>
      </w:pPr>
    </w:p>
    <w:p w14:paraId="7216400B" w14:textId="7765197D" w:rsidR="00C115AE" w:rsidRDefault="00C115AE" w:rsidP="00793CF1">
      <w:pPr>
        <w:pStyle w:val="NoSpacing"/>
        <w:ind w:firstLine="0"/>
      </w:pPr>
      <w:r>
        <w:t>Mr G McKeown reported that the sickness statistics remained within the tolerance level set by NICS. He said there had been three instances of long term sick leave</w:t>
      </w:r>
      <w:r w:rsidR="005A6D9B">
        <w:t>.</w:t>
      </w:r>
    </w:p>
    <w:p w14:paraId="5AA3E7FF" w14:textId="77777777" w:rsidR="00C115AE" w:rsidRDefault="00C115AE" w:rsidP="00C115AE">
      <w:pPr>
        <w:pStyle w:val="NoSpacing"/>
        <w:ind w:hanging="360"/>
      </w:pPr>
    </w:p>
    <w:p w14:paraId="5D08012B" w14:textId="0439AC43" w:rsidR="00C115AE" w:rsidRDefault="00C115AE" w:rsidP="00C115AE">
      <w:pPr>
        <w:pStyle w:val="NoSpacing"/>
        <w:ind w:firstLine="0"/>
      </w:pPr>
      <w:r>
        <w:t xml:space="preserve">The Chair asked for an explanation on how the statistics are derived as he couldn’t understand the figures. Mr G McKeown said he would provide a paper at the next </w:t>
      </w:r>
      <w:r w:rsidR="00E51D22">
        <w:t>Board</w:t>
      </w:r>
      <w:r>
        <w:t xml:space="preserve"> meeting with a more detailed explanation as to how the figures are calculated.</w:t>
      </w:r>
    </w:p>
    <w:p w14:paraId="1721BF2B" w14:textId="77777777" w:rsidR="000073C8" w:rsidRDefault="000073C8" w:rsidP="00C115AE">
      <w:pPr>
        <w:pStyle w:val="NoSpacing"/>
        <w:ind w:firstLine="0"/>
      </w:pPr>
    </w:p>
    <w:p w14:paraId="04AF815B" w14:textId="77777777" w:rsidR="00AC5760" w:rsidRDefault="00AC5760" w:rsidP="00885F8A">
      <w:pPr>
        <w:pStyle w:val="NoSpacing"/>
        <w:ind w:left="1418" w:firstLine="0"/>
        <w:rPr>
          <w:i/>
        </w:rPr>
      </w:pPr>
    </w:p>
    <w:p w14:paraId="5C024464" w14:textId="77777777" w:rsidR="00DD167A" w:rsidRPr="00DD167A" w:rsidRDefault="00DD167A" w:rsidP="00DD167A">
      <w:pPr>
        <w:pStyle w:val="NoSpacing"/>
        <w:ind w:left="1418" w:firstLine="0"/>
        <w:jc w:val="right"/>
        <w:rPr>
          <w:b/>
        </w:rPr>
      </w:pPr>
      <w:r w:rsidRPr="00DD167A">
        <w:rPr>
          <w:b/>
        </w:rPr>
        <w:t>ACTION: DFAP Director</w:t>
      </w:r>
    </w:p>
    <w:p w14:paraId="5E06A357" w14:textId="77777777" w:rsidR="00DD167A" w:rsidRDefault="00DD167A" w:rsidP="00885F8A">
      <w:pPr>
        <w:pStyle w:val="NoSpacing"/>
        <w:ind w:left="1418" w:firstLine="0"/>
        <w:rPr>
          <w:i/>
        </w:rPr>
      </w:pPr>
    </w:p>
    <w:p w14:paraId="02B19D18" w14:textId="77777777" w:rsidR="004D0639" w:rsidRDefault="004D0639" w:rsidP="00885F8A">
      <w:pPr>
        <w:pStyle w:val="NoSpacing"/>
        <w:ind w:left="1418" w:firstLine="0"/>
        <w:rPr>
          <w:i/>
        </w:rPr>
      </w:pPr>
    </w:p>
    <w:p w14:paraId="2678C2E6" w14:textId="77777777" w:rsidR="003B5D47" w:rsidRDefault="00741066" w:rsidP="00885F8A">
      <w:pPr>
        <w:pStyle w:val="Title"/>
        <w:ind w:left="0" w:firstLine="0"/>
        <w:rPr>
          <w:lang w:val="en-GB"/>
        </w:rPr>
      </w:pPr>
      <w:r>
        <w:rPr>
          <w:lang w:val="en-GB"/>
        </w:rPr>
        <w:t>279</w:t>
      </w:r>
      <w:r w:rsidR="00DF4DC8">
        <w:rPr>
          <w:lang w:val="en-GB"/>
        </w:rPr>
        <w:t>1</w:t>
      </w:r>
      <w:r w:rsidR="003B5D47">
        <w:rPr>
          <w:lang w:val="en-GB"/>
        </w:rPr>
        <w:t>/16</w:t>
      </w:r>
      <w:r w:rsidR="003B5D47">
        <w:rPr>
          <w:lang w:val="en-GB"/>
        </w:rPr>
        <w:tab/>
      </w:r>
      <w:r w:rsidR="000073C8">
        <w:rPr>
          <w:lang w:val="en-GB"/>
        </w:rPr>
        <w:t>TEO REVIEW UPDATE FOR PROGRAMME DIRECTORS</w:t>
      </w:r>
      <w:r w:rsidR="003B5D47">
        <w:rPr>
          <w:lang w:val="en-GB"/>
        </w:rPr>
        <w:t>:</w:t>
      </w:r>
    </w:p>
    <w:p w14:paraId="01D9CA93" w14:textId="77777777" w:rsidR="0033559E" w:rsidRDefault="0033559E" w:rsidP="00885F8A">
      <w:pPr>
        <w:pStyle w:val="Title"/>
        <w:tabs>
          <w:tab w:val="clear" w:pos="360"/>
          <w:tab w:val="left" w:pos="720"/>
        </w:tabs>
        <w:rPr>
          <w:b w:val="0"/>
          <w:lang w:val="en-GB"/>
        </w:rPr>
      </w:pPr>
    </w:p>
    <w:p w14:paraId="1B3D14CA" w14:textId="77777777" w:rsidR="000073C8" w:rsidRDefault="000073C8" w:rsidP="000073C8">
      <w:pPr>
        <w:pStyle w:val="Title"/>
        <w:tabs>
          <w:tab w:val="clear" w:pos="360"/>
          <w:tab w:val="left" w:pos="720"/>
        </w:tabs>
        <w:ind w:left="1418" w:firstLine="22"/>
        <w:rPr>
          <w:b w:val="0"/>
          <w:lang w:val="en-GB"/>
        </w:rPr>
      </w:pPr>
      <w:r>
        <w:rPr>
          <w:b w:val="0"/>
          <w:lang w:val="en-GB"/>
        </w:rPr>
        <w:t>The Chair said he would provide Programme Directors with an update on the governance and staffing review as they had not been in the meeting earlier when the discussion took place.</w:t>
      </w:r>
    </w:p>
    <w:p w14:paraId="11534362" w14:textId="77777777" w:rsidR="000073C8" w:rsidRDefault="000073C8" w:rsidP="00885F8A">
      <w:pPr>
        <w:pStyle w:val="Title"/>
        <w:tabs>
          <w:tab w:val="clear" w:pos="360"/>
          <w:tab w:val="left" w:pos="720"/>
        </w:tabs>
        <w:rPr>
          <w:b w:val="0"/>
          <w:lang w:val="en-GB"/>
        </w:rPr>
      </w:pPr>
    </w:p>
    <w:p w14:paraId="424CC158" w14:textId="0DF7361E" w:rsidR="000073C8" w:rsidRDefault="00BB38E7" w:rsidP="00BB38E7">
      <w:pPr>
        <w:pStyle w:val="Title"/>
        <w:tabs>
          <w:tab w:val="clear" w:pos="360"/>
          <w:tab w:val="left" w:pos="720"/>
        </w:tabs>
        <w:ind w:left="1418" w:firstLine="22"/>
        <w:rPr>
          <w:b w:val="0"/>
          <w:lang w:val="en-GB"/>
        </w:rPr>
      </w:pPr>
      <w:r>
        <w:rPr>
          <w:b w:val="0"/>
          <w:lang w:val="en-GB"/>
        </w:rPr>
        <w:t xml:space="preserve">He advised the Programme Directors that the staffing review would not be taken forward until </w:t>
      </w:r>
      <w:r w:rsidR="00F72FFB">
        <w:rPr>
          <w:b w:val="0"/>
          <w:lang w:val="en-GB"/>
        </w:rPr>
        <w:t xml:space="preserve">the outcome of The Executive Office Funding Review and the impact on CRC was known and the </w:t>
      </w:r>
      <w:r>
        <w:rPr>
          <w:b w:val="0"/>
          <w:lang w:val="en-GB"/>
        </w:rPr>
        <w:t xml:space="preserve">new </w:t>
      </w:r>
      <w:r w:rsidR="00F72FFB">
        <w:rPr>
          <w:b w:val="0"/>
          <w:lang w:val="en-GB"/>
        </w:rPr>
        <w:t xml:space="preserve">governance </w:t>
      </w:r>
      <w:r>
        <w:rPr>
          <w:b w:val="0"/>
          <w:lang w:val="en-GB"/>
        </w:rPr>
        <w:t xml:space="preserve">arrangements were in place. Ms D McGlade voiced concerns raised by </w:t>
      </w:r>
      <w:r w:rsidR="00F72FFB">
        <w:rPr>
          <w:b w:val="0"/>
          <w:lang w:val="en-GB"/>
        </w:rPr>
        <w:t xml:space="preserve">some </w:t>
      </w:r>
      <w:r>
        <w:rPr>
          <w:b w:val="0"/>
          <w:lang w:val="en-GB"/>
        </w:rPr>
        <w:t xml:space="preserve">staff members on the reviews in particular not being engaged and not being aware of the content of the report. She added that staff had hoped that the current </w:t>
      </w:r>
      <w:r w:rsidR="00E51D22">
        <w:rPr>
          <w:b w:val="0"/>
          <w:lang w:val="en-GB"/>
        </w:rPr>
        <w:t>Board</w:t>
      </w:r>
      <w:r>
        <w:rPr>
          <w:b w:val="0"/>
          <w:lang w:val="en-GB"/>
        </w:rPr>
        <w:t xml:space="preserve"> would take the proposed changes forward.</w:t>
      </w:r>
      <w:r w:rsidR="00546C9D">
        <w:rPr>
          <w:b w:val="0"/>
          <w:lang w:val="en-GB"/>
        </w:rPr>
        <w:t xml:space="preserve"> </w:t>
      </w:r>
      <w:r w:rsidR="00F72FFB">
        <w:rPr>
          <w:b w:val="0"/>
          <w:lang w:val="en-GB"/>
        </w:rPr>
        <w:t>Mr P Jordan and Ms D MacBride</w:t>
      </w:r>
      <w:r w:rsidR="00546C9D">
        <w:rPr>
          <w:b w:val="0"/>
          <w:lang w:val="en-GB"/>
        </w:rPr>
        <w:t xml:space="preserve"> agreed with these points.</w:t>
      </w:r>
    </w:p>
    <w:p w14:paraId="15A23665" w14:textId="77777777" w:rsidR="00546C9D" w:rsidRDefault="00546C9D" w:rsidP="00BB38E7">
      <w:pPr>
        <w:pStyle w:val="Title"/>
        <w:tabs>
          <w:tab w:val="clear" w:pos="360"/>
          <w:tab w:val="left" w:pos="720"/>
        </w:tabs>
        <w:ind w:left="1418" w:firstLine="22"/>
        <w:rPr>
          <w:b w:val="0"/>
          <w:lang w:val="en-GB"/>
        </w:rPr>
      </w:pPr>
    </w:p>
    <w:p w14:paraId="0B0D89FA" w14:textId="74699961" w:rsidR="00546C9D" w:rsidRDefault="00546C9D" w:rsidP="00BB38E7">
      <w:pPr>
        <w:pStyle w:val="Title"/>
        <w:tabs>
          <w:tab w:val="clear" w:pos="360"/>
          <w:tab w:val="left" w:pos="720"/>
        </w:tabs>
        <w:ind w:left="1418" w:firstLine="22"/>
        <w:rPr>
          <w:b w:val="0"/>
          <w:lang w:val="en-GB"/>
        </w:rPr>
      </w:pPr>
      <w:r>
        <w:rPr>
          <w:b w:val="0"/>
          <w:lang w:val="en-GB"/>
        </w:rPr>
        <w:t xml:space="preserve">The Chair said </w:t>
      </w:r>
      <w:r w:rsidR="00F72FFB">
        <w:rPr>
          <w:b w:val="0"/>
          <w:lang w:val="en-GB"/>
        </w:rPr>
        <w:t xml:space="preserve">that relevant staff had been engaged and had provided information to reviews. He said he </w:t>
      </w:r>
      <w:r>
        <w:rPr>
          <w:b w:val="0"/>
          <w:lang w:val="en-GB"/>
        </w:rPr>
        <w:t xml:space="preserve">and the </w:t>
      </w:r>
      <w:r w:rsidR="00E51D22">
        <w:rPr>
          <w:b w:val="0"/>
          <w:lang w:val="en-GB"/>
        </w:rPr>
        <w:t>Board</w:t>
      </w:r>
      <w:r>
        <w:rPr>
          <w:b w:val="0"/>
          <w:lang w:val="en-GB"/>
        </w:rPr>
        <w:t xml:space="preserve"> would be as open as they possible could but there was some information that could not be discussed with staff. He said he and some members of the </w:t>
      </w:r>
      <w:r w:rsidR="00E51D22">
        <w:rPr>
          <w:b w:val="0"/>
          <w:lang w:val="en-GB"/>
        </w:rPr>
        <w:t>Board</w:t>
      </w:r>
      <w:r>
        <w:rPr>
          <w:b w:val="0"/>
          <w:lang w:val="en-GB"/>
        </w:rPr>
        <w:t xml:space="preserve"> would come along to the next staff meeting to update staff on the governance and staffing reviews.</w:t>
      </w:r>
      <w:r w:rsidR="004F5A90">
        <w:rPr>
          <w:b w:val="0"/>
          <w:lang w:val="en-GB"/>
        </w:rPr>
        <w:t xml:space="preserve"> He added that the Department have now given their consent for CRC staff to see the Governance Review Report.</w:t>
      </w:r>
    </w:p>
    <w:p w14:paraId="2172E1A9" w14:textId="77777777" w:rsidR="0033559E" w:rsidRDefault="0033559E" w:rsidP="00BB38E7">
      <w:pPr>
        <w:pStyle w:val="Title"/>
        <w:tabs>
          <w:tab w:val="clear" w:pos="360"/>
          <w:tab w:val="left" w:pos="720"/>
        </w:tabs>
        <w:ind w:left="1418" w:firstLine="22"/>
        <w:rPr>
          <w:b w:val="0"/>
          <w:lang w:val="en-GB"/>
        </w:rPr>
      </w:pPr>
    </w:p>
    <w:p w14:paraId="4F47DFD1" w14:textId="0E89446B" w:rsidR="008D71B2" w:rsidRDefault="00DD167A" w:rsidP="00DD167A">
      <w:pPr>
        <w:pStyle w:val="Title"/>
        <w:tabs>
          <w:tab w:val="clear" w:pos="360"/>
          <w:tab w:val="left" w:pos="720"/>
        </w:tabs>
        <w:ind w:left="1418" w:firstLine="22"/>
        <w:jc w:val="right"/>
        <w:rPr>
          <w:lang w:val="en-GB"/>
        </w:rPr>
      </w:pPr>
      <w:r w:rsidRPr="00DD167A">
        <w:rPr>
          <w:lang w:val="en-GB"/>
        </w:rPr>
        <w:t xml:space="preserve">ACTION: Chair / </w:t>
      </w:r>
      <w:r w:rsidR="00E51D22">
        <w:rPr>
          <w:lang w:val="en-GB"/>
        </w:rPr>
        <w:t>Board</w:t>
      </w:r>
    </w:p>
    <w:p w14:paraId="13624373" w14:textId="77777777" w:rsidR="00DD167A" w:rsidRPr="00DD167A" w:rsidRDefault="00DD167A" w:rsidP="00DD167A">
      <w:pPr>
        <w:pStyle w:val="Title"/>
        <w:tabs>
          <w:tab w:val="clear" w:pos="360"/>
          <w:tab w:val="left" w:pos="720"/>
        </w:tabs>
        <w:ind w:left="1418" w:firstLine="22"/>
        <w:jc w:val="right"/>
        <w:rPr>
          <w:lang w:val="en-GB"/>
        </w:rPr>
      </w:pPr>
    </w:p>
    <w:p w14:paraId="26982297" w14:textId="77777777" w:rsidR="003B5D47" w:rsidRDefault="00741066" w:rsidP="00885F8A">
      <w:pPr>
        <w:pStyle w:val="NoSpacing"/>
        <w:ind w:left="0" w:firstLine="0"/>
        <w:rPr>
          <w:b/>
        </w:rPr>
      </w:pPr>
      <w:r>
        <w:rPr>
          <w:b/>
        </w:rPr>
        <w:lastRenderedPageBreak/>
        <w:t>279</w:t>
      </w:r>
      <w:r w:rsidR="00DF4DC8">
        <w:rPr>
          <w:b/>
        </w:rPr>
        <w:t>2</w:t>
      </w:r>
      <w:r w:rsidR="003B5D47">
        <w:rPr>
          <w:b/>
        </w:rPr>
        <w:t>/16</w:t>
      </w:r>
      <w:r w:rsidR="003B5D47">
        <w:rPr>
          <w:b/>
        </w:rPr>
        <w:tab/>
        <w:t>CHAIR’S BUSINESS:</w:t>
      </w:r>
      <w:r w:rsidR="003B5D47">
        <w:rPr>
          <w:b/>
        </w:rPr>
        <w:tab/>
      </w:r>
      <w:bookmarkStart w:id="0" w:name="_GoBack"/>
      <w:bookmarkEnd w:id="0"/>
    </w:p>
    <w:p w14:paraId="3573BD65" w14:textId="77777777" w:rsidR="003B5D47" w:rsidRDefault="003B5D47" w:rsidP="00885F8A">
      <w:pPr>
        <w:pStyle w:val="NoSpacing"/>
        <w:ind w:left="0" w:firstLine="0"/>
        <w:rPr>
          <w:b/>
        </w:rPr>
      </w:pPr>
      <w:r>
        <w:rPr>
          <w:b/>
        </w:rPr>
        <w:tab/>
      </w:r>
      <w:r>
        <w:rPr>
          <w:b/>
        </w:rPr>
        <w:tab/>
      </w:r>
      <w:r>
        <w:rPr>
          <w:b/>
        </w:rPr>
        <w:tab/>
      </w:r>
      <w:r>
        <w:rPr>
          <w:b/>
        </w:rPr>
        <w:tab/>
      </w:r>
      <w:r>
        <w:rPr>
          <w:b/>
        </w:rPr>
        <w:tab/>
      </w:r>
    </w:p>
    <w:p w14:paraId="5BB56050" w14:textId="275AD3CA" w:rsidR="00A961E6" w:rsidRPr="00F72FFB" w:rsidRDefault="00F72FFB" w:rsidP="00F72FFB">
      <w:pPr>
        <w:pStyle w:val="NoSpacing"/>
        <w:ind w:left="1418" w:firstLine="22"/>
      </w:pPr>
      <w:r w:rsidRPr="00F72FFB">
        <w:t>The Chair advised that due to the amount of business at the meeting he would forward details of his meetings / events afterwards.</w:t>
      </w:r>
    </w:p>
    <w:p w14:paraId="0C8B148C" w14:textId="77777777" w:rsidR="00553DAD" w:rsidRDefault="00553DAD" w:rsidP="00885F8A">
      <w:pPr>
        <w:pStyle w:val="NoSpacing"/>
      </w:pPr>
    </w:p>
    <w:p w14:paraId="36AC39E4" w14:textId="77777777" w:rsidR="00DB72EB" w:rsidRDefault="00DB72EB" w:rsidP="00885F8A">
      <w:pPr>
        <w:pStyle w:val="NoSpacing"/>
      </w:pPr>
    </w:p>
    <w:p w14:paraId="4EA00298" w14:textId="77777777" w:rsidR="00793CF1" w:rsidRDefault="00793CF1" w:rsidP="008576D3">
      <w:pPr>
        <w:pStyle w:val="NoSpacing"/>
        <w:ind w:left="1418" w:firstLine="0"/>
        <w:rPr>
          <w:b/>
          <w:i/>
        </w:rPr>
      </w:pPr>
      <w:r w:rsidRPr="00793CF1">
        <w:rPr>
          <w:b/>
          <w:i/>
        </w:rPr>
        <w:t>Resignation of Mr G Deane:</w:t>
      </w:r>
    </w:p>
    <w:p w14:paraId="6B9062D9" w14:textId="77777777" w:rsidR="00523C5B" w:rsidRPr="00793CF1" w:rsidRDefault="00523C5B" w:rsidP="008576D3">
      <w:pPr>
        <w:pStyle w:val="NoSpacing"/>
        <w:ind w:left="1418" w:firstLine="0"/>
        <w:rPr>
          <w:b/>
          <w:i/>
        </w:rPr>
      </w:pPr>
    </w:p>
    <w:p w14:paraId="1D2D12AC" w14:textId="3735E371" w:rsidR="005F1B2B" w:rsidRDefault="005F1B2B" w:rsidP="008576D3">
      <w:pPr>
        <w:pStyle w:val="NoSpacing"/>
        <w:ind w:left="1418" w:firstLine="0"/>
      </w:pPr>
      <w:r>
        <w:t xml:space="preserve">The Chair advised members of the resignation of Mr G Deane, </w:t>
      </w:r>
      <w:r w:rsidR="00E51D22">
        <w:t>Board</w:t>
      </w:r>
      <w:r>
        <w:t xml:space="preserve"> member. He said he had had a conversation with him and had discussed his reasons for his resignation which </w:t>
      </w:r>
      <w:r w:rsidR="001E34A1">
        <w:t xml:space="preserve">Mr G Deane </w:t>
      </w:r>
      <w:r>
        <w:t xml:space="preserve">had outlined in </w:t>
      </w:r>
      <w:r w:rsidR="001E34A1">
        <w:t>his resignation</w:t>
      </w:r>
      <w:r>
        <w:t xml:space="preserve"> letter. The Chair expressed his disappointment at Mr G Deane’s resignation </w:t>
      </w:r>
      <w:r w:rsidR="001E34A1">
        <w:t xml:space="preserve">and </w:t>
      </w:r>
      <w:r>
        <w:t>conveyed best wishes to him and his organisation going forward.</w:t>
      </w:r>
    </w:p>
    <w:p w14:paraId="6532236E" w14:textId="77777777" w:rsidR="005E2A4F" w:rsidRDefault="005E2A4F" w:rsidP="008576D3">
      <w:pPr>
        <w:pStyle w:val="NoSpacing"/>
        <w:ind w:left="1418" w:firstLine="0"/>
      </w:pPr>
    </w:p>
    <w:p w14:paraId="4F860FB9" w14:textId="77777777" w:rsidR="00733158" w:rsidRDefault="00733158" w:rsidP="00885F8A">
      <w:pPr>
        <w:pStyle w:val="NoSpacing"/>
      </w:pPr>
    </w:p>
    <w:p w14:paraId="65160119" w14:textId="77777777" w:rsidR="005E2A4F" w:rsidRDefault="005E2A4F" w:rsidP="00885F8A">
      <w:pPr>
        <w:pStyle w:val="NoSpacing"/>
      </w:pPr>
    </w:p>
    <w:p w14:paraId="18351492" w14:textId="77777777" w:rsidR="003557B1" w:rsidRDefault="00741066" w:rsidP="00885F8A">
      <w:pPr>
        <w:pStyle w:val="NoSpacing"/>
        <w:ind w:left="1418" w:hanging="1418"/>
        <w:rPr>
          <w:b/>
        </w:rPr>
      </w:pPr>
      <w:r>
        <w:rPr>
          <w:b/>
        </w:rPr>
        <w:t>279</w:t>
      </w:r>
      <w:r w:rsidR="00DF4DC8">
        <w:rPr>
          <w:b/>
        </w:rPr>
        <w:t>3</w:t>
      </w:r>
      <w:r w:rsidR="003557B1">
        <w:rPr>
          <w:b/>
        </w:rPr>
        <w:t>/16</w:t>
      </w:r>
      <w:r w:rsidR="003557B1">
        <w:rPr>
          <w:b/>
        </w:rPr>
        <w:tab/>
      </w:r>
      <w:r w:rsidR="00C5505A">
        <w:rPr>
          <w:b/>
        </w:rPr>
        <w:t>STRATEGIC / OPERATIONAL PLANNING</w:t>
      </w:r>
      <w:r w:rsidR="003557B1">
        <w:rPr>
          <w:b/>
        </w:rPr>
        <w:t>:</w:t>
      </w:r>
    </w:p>
    <w:p w14:paraId="4762DB83" w14:textId="77777777" w:rsidR="003557B1" w:rsidRDefault="003557B1" w:rsidP="00885F8A">
      <w:pPr>
        <w:pStyle w:val="NoSpacing"/>
        <w:ind w:left="1418" w:hanging="1418"/>
      </w:pPr>
    </w:p>
    <w:p w14:paraId="368C0C74" w14:textId="77777777" w:rsidR="003557B1" w:rsidRDefault="00C5505A" w:rsidP="00885F8A">
      <w:pPr>
        <w:pStyle w:val="NoSpacing"/>
        <w:numPr>
          <w:ilvl w:val="0"/>
          <w:numId w:val="4"/>
        </w:numPr>
        <w:ind w:left="2127" w:hanging="284"/>
      </w:pPr>
      <w:r>
        <w:t>Strategic Plan / Operational Plan</w:t>
      </w:r>
    </w:p>
    <w:p w14:paraId="35C68C24" w14:textId="77777777" w:rsidR="00AF07BB" w:rsidRDefault="00AF07BB" w:rsidP="00AF07BB">
      <w:pPr>
        <w:pStyle w:val="NoSpacing"/>
        <w:ind w:left="2127" w:firstLine="0"/>
      </w:pPr>
    </w:p>
    <w:p w14:paraId="1CFB1E4B" w14:textId="77777777" w:rsidR="00AF07BB" w:rsidRDefault="00AF07BB" w:rsidP="00AF07BB">
      <w:pPr>
        <w:pStyle w:val="NoSpacing"/>
        <w:ind w:left="2127" w:firstLine="0"/>
      </w:pPr>
      <w:r w:rsidRPr="001261C3">
        <w:rPr>
          <w:bCs/>
        </w:rPr>
        <w:t xml:space="preserve">[Paper </w:t>
      </w:r>
      <w:r>
        <w:rPr>
          <w:bCs/>
        </w:rPr>
        <w:t>CRC/184/11</w:t>
      </w:r>
      <w:r w:rsidRPr="001261C3">
        <w:rPr>
          <w:bCs/>
        </w:rPr>
        <w:t>/16/</w:t>
      </w:r>
      <w:r>
        <w:rPr>
          <w:b/>
          <w:bCs/>
        </w:rPr>
        <w:t>06</w:t>
      </w:r>
      <w:r w:rsidRPr="001261C3">
        <w:rPr>
          <w:b/>
          <w:bCs/>
        </w:rPr>
        <w:t xml:space="preserve"> </w:t>
      </w:r>
      <w:r w:rsidRPr="001261C3">
        <w:rPr>
          <w:bCs/>
        </w:rPr>
        <w:t>refers]</w:t>
      </w:r>
    </w:p>
    <w:p w14:paraId="68C5D539" w14:textId="77777777" w:rsidR="003557B1" w:rsidRDefault="003557B1" w:rsidP="00885F8A">
      <w:pPr>
        <w:pStyle w:val="NoSpacing"/>
        <w:ind w:left="2127" w:firstLine="0"/>
        <w:rPr>
          <w:sz w:val="20"/>
        </w:rPr>
      </w:pPr>
    </w:p>
    <w:p w14:paraId="0891CB78" w14:textId="5F9EC2DF" w:rsidR="003557B1" w:rsidRDefault="00C5505A" w:rsidP="00885F8A">
      <w:pPr>
        <w:ind w:left="1483"/>
        <w:rPr>
          <w:bCs/>
        </w:rPr>
      </w:pPr>
      <w:r>
        <w:rPr>
          <w:bCs/>
        </w:rPr>
        <w:t xml:space="preserve">Ms J Irwin said </w:t>
      </w:r>
      <w:r w:rsidR="00AF6636">
        <w:rPr>
          <w:bCs/>
        </w:rPr>
        <w:t xml:space="preserve">Second Quarter Review of the Operational Plan had been </w:t>
      </w:r>
      <w:r w:rsidR="005377E9">
        <w:rPr>
          <w:bCs/>
        </w:rPr>
        <w:t xml:space="preserve">circulated with the papers for the meeting and had been </w:t>
      </w:r>
      <w:r w:rsidR="00AF6636">
        <w:rPr>
          <w:bCs/>
        </w:rPr>
        <w:t>submitted to the Department.</w:t>
      </w:r>
      <w:r>
        <w:rPr>
          <w:bCs/>
        </w:rPr>
        <w:t xml:space="preserve"> </w:t>
      </w:r>
      <w:r w:rsidR="00AF6636">
        <w:rPr>
          <w:bCs/>
        </w:rPr>
        <w:t>She added that</w:t>
      </w:r>
      <w:r w:rsidR="005377E9">
        <w:rPr>
          <w:bCs/>
        </w:rPr>
        <w:t xml:space="preserve"> there were no issues to report at this stage in the year.</w:t>
      </w:r>
    </w:p>
    <w:p w14:paraId="5C377350" w14:textId="77777777" w:rsidR="00457EF8" w:rsidRDefault="00457EF8" w:rsidP="00885F8A">
      <w:pPr>
        <w:pStyle w:val="NoSpacing"/>
        <w:ind w:left="1418" w:firstLine="22"/>
      </w:pPr>
    </w:p>
    <w:p w14:paraId="564FB128" w14:textId="77777777" w:rsidR="008D71B2" w:rsidRDefault="008D71B2" w:rsidP="00885F8A">
      <w:pPr>
        <w:pStyle w:val="NoSpacing"/>
        <w:ind w:left="1418" w:firstLine="22"/>
      </w:pPr>
    </w:p>
    <w:p w14:paraId="4A4C375A" w14:textId="77777777" w:rsidR="00060F6E" w:rsidRDefault="00741066" w:rsidP="00885F8A">
      <w:pPr>
        <w:pStyle w:val="NoSpacing"/>
        <w:ind w:left="0" w:firstLine="0"/>
        <w:rPr>
          <w:b/>
        </w:rPr>
      </w:pPr>
      <w:r>
        <w:rPr>
          <w:b/>
        </w:rPr>
        <w:t>2794</w:t>
      </w:r>
      <w:r w:rsidR="003B5D47">
        <w:rPr>
          <w:b/>
        </w:rPr>
        <w:t>/16</w:t>
      </w:r>
      <w:r w:rsidR="003B5D47">
        <w:rPr>
          <w:b/>
        </w:rPr>
        <w:tab/>
      </w:r>
      <w:r w:rsidR="00060F6E">
        <w:rPr>
          <w:b/>
        </w:rPr>
        <w:t>REPORT FROM THE AUDIT AND RISK COMMITTEE</w:t>
      </w:r>
      <w:r w:rsidR="003B5D47">
        <w:rPr>
          <w:b/>
        </w:rPr>
        <w:t>:</w:t>
      </w:r>
      <w:r w:rsidR="003B5D47">
        <w:rPr>
          <w:b/>
        </w:rPr>
        <w:tab/>
      </w:r>
      <w:r w:rsidR="003B5D47">
        <w:rPr>
          <w:b/>
        </w:rPr>
        <w:tab/>
      </w:r>
      <w:r w:rsidR="003B5D47">
        <w:rPr>
          <w:b/>
        </w:rPr>
        <w:tab/>
      </w:r>
      <w:r w:rsidR="003B5D47">
        <w:rPr>
          <w:b/>
        </w:rPr>
        <w:tab/>
      </w:r>
    </w:p>
    <w:p w14:paraId="68F46025" w14:textId="2A314917" w:rsidR="00060F6E" w:rsidRDefault="00060F6E" w:rsidP="00885F8A">
      <w:pPr>
        <w:pStyle w:val="NoSpacing"/>
        <w:ind w:left="1440" w:firstLine="0"/>
      </w:pPr>
      <w:r w:rsidRPr="00060F6E">
        <w:t>Mr R Campbell, Ch</w:t>
      </w:r>
      <w:r>
        <w:t>a</w:t>
      </w:r>
      <w:r w:rsidRPr="00060F6E">
        <w:t xml:space="preserve">ir of the Audit and Risk </w:t>
      </w:r>
      <w:r w:rsidR="00501A11">
        <w:t xml:space="preserve">Assurance </w:t>
      </w:r>
      <w:r w:rsidRPr="00060F6E">
        <w:t>Committee gave a</w:t>
      </w:r>
      <w:r w:rsidR="003D5EC4">
        <w:t>n</w:t>
      </w:r>
      <w:r w:rsidRPr="00060F6E">
        <w:t xml:space="preserve"> overview of the Audit and Risk Committee meeting which took place on </w:t>
      </w:r>
      <w:r w:rsidR="00524AA1">
        <w:t>27</w:t>
      </w:r>
      <w:r w:rsidR="00524AA1" w:rsidRPr="00524AA1">
        <w:rPr>
          <w:vertAlign w:val="superscript"/>
        </w:rPr>
        <w:t>th</w:t>
      </w:r>
      <w:r w:rsidR="00524AA1">
        <w:t xml:space="preserve"> October 2016.</w:t>
      </w:r>
    </w:p>
    <w:p w14:paraId="02194D3A" w14:textId="77777777" w:rsidR="00524AA1" w:rsidRDefault="00524AA1" w:rsidP="00885F8A">
      <w:pPr>
        <w:pStyle w:val="NoSpacing"/>
        <w:ind w:left="1440" w:firstLine="0"/>
      </w:pPr>
    </w:p>
    <w:p w14:paraId="1FB45F1F" w14:textId="46B28A73" w:rsidR="00524AA1" w:rsidRDefault="00524AA1" w:rsidP="00885F8A">
      <w:pPr>
        <w:pStyle w:val="NoSpacing"/>
        <w:ind w:left="1440" w:firstLine="0"/>
      </w:pPr>
      <w:r>
        <w:t xml:space="preserve">Mr R Campbell explained that the approved minutes from the previous </w:t>
      </w:r>
      <w:r w:rsidR="00501A11" w:rsidRPr="00060F6E">
        <w:t xml:space="preserve">the Audit and Risk </w:t>
      </w:r>
      <w:r w:rsidR="00501A11">
        <w:t xml:space="preserve">Assurance </w:t>
      </w:r>
      <w:r w:rsidR="00501A11" w:rsidRPr="00060F6E">
        <w:t xml:space="preserve">Committee </w:t>
      </w:r>
      <w:r>
        <w:t>meeting was included in the papers</w:t>
      </w:r>
      <w:r w:rsidR="003D5EC4">
        <w:t xml:space="preserve">. </w:t>
      </w:r>
      <w:r w:rsidR="00AF07BB" w:rsidRPr="001261C3">
        <w:rPr>
          <w:bCs/>
        </w:rPr>
        <w:t xml:space="preserve">[Paper </w:t>
      </w:r>
      <w:r w:rsidR="00AF07BB">
        <w:rPr>
          <w:bCs/>
        </w:rPr>
        <w:t>CRC/184/11</w:t>
      </w:r>
      <w:r w:rsidR="00AF07BB" w:rsidRPr="001261C3">
        <w:rPr>
          <w:bCs/>
        </w:rPr>
        <w:t>/16/</w:t>
      </w:r>
      <w:r w:rsidR="00AF07BB">
        <w:rPr>
          <w:b/>
          <w:bCs/>
        </w:rPr>
        <w:t>07</w:t>
      </w:r>
      <w:r w:rsidR="00AF07BB" w:rsidRPr="001261C3">
        <w:rPr>
          <w:b/>
          <w:bCs/>
        </w:rPr>
        <w:t xml:space="preserve"> </w:t>
      </w:r>
      <w:r w:rsidR="00AF07BB" w:rsidRPr="001261C3">
        <w:rPr>
          <w:bCs/>
        </w:rPr>
        <w:t>refers]</w:t>
      </w:r>
    </w:p>
    <w:p w14:paraId="65B1F2D1" w14:textId="77777777" w:rsidR="00060F6E" w:rsidRDefault="00060F6E" w:rsidP="00885F8A">
      <w:pPr>
        <w:pStyle w:val="NoSpacing"/>
        <w:ind w:left="1440" w:firstLine="0"/>
      </w:pPr>
    </w:p>
    <w:p w14:paraId="76BD2280" w14:textId="77777777" w:rsidR="00524AA1" w:rsidRDefault="00524AA1" w:rsidP="00524AA1">
      <w:pPr>
        <w:spacing w:after="0"/>
        <w:ind w:left="1418"/>
        <w:contextualSpacing/>
      </w:pPr>
      <w:r w:rsidRPr="00BC3DDD">
        <w:rPr>
          <w:b/>
          <w:i/>
        </w:rPr>
        <w:t>2015/16 Annual Report and Accounts (including the Governance Statement):</w:t>
      </w:r>
      <w:r w:rsidRPr="008B5A65">
        <w:tab/>
      </w:r>
    </w:p>
    <w:p w14:paraId="50E17BE4" w14:textId="77777777" w:rsidR="00BF68DD" w:rsidRDefault="00524AA1" w:rsidP="004C0F63">
      <w:r>
        <w:t xml:space="preserve">Mr R Campbell informed members that </w:t>
      </w:r>
      <w:r w:rsidR="00BF68DD">
        <w:t xml:space="preserve">the pension issue for staff </w:t>
      </w:r>
      <w:r w:rsidR="004C0F63">
        <w:t>who left CRC and went to VSS</w:t>
      </w:r>
      <w:r w:rsidR="00BF68DD">
        <w:t xml:space="preserve"> is in the process of being resolved. </w:t>
      </w:r>
    </w:p>
    <w:p w14:paraId="755AA92D" w14:textId="77777777" w:rsidR="004C0F63" w:rsidRPr="004A2FDD" w:rsidRDefault="00BF68DD" w:rsidP="004C0F63">
      <w:pPr>
        <w:rPr>
          <w:b/>
        </w:rPr>
      </w:pPr>
      <w:r>
        <w:t>He added that the</w:t>
      </w:r>
      <w:r w:rsidR="004C0F63">
        <w:t xml:space="preserve"> Annual Report and Accounts </w:t>
      </w:r>
      <w:r>
        <w:t xml:space="preserve">are </w:t>
      </w:r>
      <w:r w:rsidR="004C0F63">
        <w:t>to be completed for the Companies House deadline of 31</w:t>
      </w:r>
      <w:r w:rsidR="004C0F63" w:rsidRPr="00125909">
        <w:rPr>
          <w:vertAlign w:val="superscript"/>
        </w:rPr>
        <w:t>st</w:t>
      </w:r>
      <w:r w:rsidR="004C0F63">
        <w:t xml:space="preserve"> December 2016.</w:t>
      </w:r>
    </w:p>
    <w:p w14:paraId="32190AE6" w14:textId="77777777" w:rsidR="004C0F63" w:rsidRPr="00BC3DDD" w:rsidRDefault="004C0F63" w:rsidP="004C0F63">
      <w:pPr>
        <w:spacing w:after="0"/>
        <w:ind w:left="1418"/>
        <w:contextualSpacing/>
        <w:rPr>
          <w:b/>
          <w:i/>
        </w:rPr>
      </w:pPr>
      <w:r w:rsidRPr="00BC3DDD">
        <w:rPr>
          <w:b/>
          <w:i/>
        </w:rPr>
        <w:t>Internal Audit Report:</w:t>
      </w:r>
    </w:p>
    <w:p w14:paraId="05C3F499" w14:textId="77777777" w:rsidR="004C0F63" w:rsidRPr="0081362B" w:rsidRDefault="004C0F63" w:rsidP="004C0F63">
      <w:pPr>
        <w:ind w:left="1418"/>
        <w:rPr>
          <w:i/>
        </w:rPr>
      </w:pPr>
      <w:r>
        <w:t xml:space="preserve">Mr R Campbell reported that </w:t>
      </w:r>
      <w:r w:rsidR="005538DD">
        <w:t xml:space="preserve">of the </w:t>
      </w:r>
      <w:r w:rsidR="001E34A1">
        <w:t>four</w:t>
      </w:r>
      <w:r w:rsidR="005538DD">
        <w:t xml:space="preserve"> reviews which are to take place, three have been completed and all have received Priority 3 ratings. He added that </w:t>
      </w:r>
      <w:r w:rsidR="005538DD">
        <w:lastRenderedPageBreak/>
        <w:t>action plans are in place</w:t>
      </w:r>
      <w:r w:rsidR="00791F59">
        <w:t xml:space="preserve"> to ensure the recommendations are put in place as soon as possible.</w:t>
      </w:r>
    </w:p>
    <w:p w14:paraId="498B394B" w14:textId="77777777" w:rsidR="00457EF8" w:rsidRDefault="00060F6E" w:rsidP="00885F8A">
      <w:pPr>
        <w:spacing w:after="0"/>
        <w:ind w:left="1418"/>
      </w:pPr>
      <w:r w:rsidRPr="00BC3DDD">
        <w:rPr>
          <w:b/>
          <w:i/>
        </w:rPr>
        <w:t>Audit Investigations</w:t>
      </w:r>
      <w:r>
        <w:t>:</w:t>
      </w:r>
    </w:p>
    <w:p w14:paraId="7D21D66C" w14:textId="34041CCA" w:rsidR="00021ACC" w:rsidRPr="004A2FDD" w:rsidRDefault="00021ACC" w:rsidP="00021ACC">
      <w:r>
        <w:t xml:space="preserve">Investigation 1 - this is a new group which had been added to the audit investigations as the group had </w:t>
      </w:r>
      <w:r w:rsidRPr="009B6E59">
        <w:rPr>
          <w:bCs/>
        </w:rPr>
        <w:t>entered administration. CRC are seeking to vouch the final quarter of the groups claim for 2015/16. The first three quarters of the organisations 15/16 claim has been vouched. The remainin</w:t>
      </w:r>
      <w:r>
        <w:rPr>
          <w:bCs/>
        </w:rPr>
        <w:t>g amount to be vouched is £23k and would be completed when th</w:t>
      </w:r>
      <w:r w:rsidR="003D5EC4">
        <w:rPr>
          <w:bCs/>
        </w:rPr>
        <w:t>e information becomes available from the administrator.</w:t>
      </w:r>
    </w:p>
    <w:p w14:paraId="162BE7D2" w14:textId="1FE72D6E" w:rsidR="00524AA1" w:rsidRDefault="00021ACC" w:rsidP="00524AA1">
      <w:r>
        <w:t>Investigation 2</w:t>
      </w:r>
      <w:r w:rsidR="00524AA1">
        <w:t xml:space="preserve"> – </w:t>
      </w:r>
      <w:r>
        <w:t xml:space="preserve">existing group - </w:t>
      </w:r>
      <w:r w:rsidR="00524AA1">
        <w:t>The Chair of the organisation concerned provided a verbal update to the Director of Funding and Development and said he would put this information into writing</w:t>
      </w:r>
      <w:r w:rsidR="003D5EC4">
        <w:t xml:space="preserve"> and forward to CRC.</w:t>
      </w:r>
    </w:p>
    <w:p w14:paraId="2D691D0F" w14:textId="77777777" w:rsidR="0081362B" w:rsidRPr="00BC3DDD" w:rsidRDefault="00786F73" w:rsidP="00885F8A">
      <w:pPr>
        <w:spacing w:after="0"/>
        <w:ind w:left="1418"/>
        <w:rPr>
          <w:b/>
          <w:i/>
        </w:rPr>
      </w:pPr>
      <w:r w:rsidRPr="00BC3DDD">
        <w:rPr>
          <w:b/>
          <w:i/>
        </w:rPr>
        <w:t>Risk Register:</w:t>
      </w:r>
    </w:p>
    <w:p w14:paraId="348CA403" w14:textId="19C911CF" w:rsidR="00BF68DD" w:rsidRDefault="00467F69" w:rsidP="00467F69">
      <w:r>
        <w:t>Mr R Campbell said there</w:t>
      </w:r>
      <w:r w:rsidR="00BF68DD">
        <w:t xml:space="preserve"> are two amber risks which have been </w:t>
      </w:r>
      <w:r w:rsidR="003D5EC4">
        <w:t>there</w:t>
      </w:r>
      <w:r w:rsidR="00BF68DD">
        <w:t xml:space="preserve"> for some time relating to new policies and economic issues. </w:t>
      </w:r>
      <w:r>
        <w:t xml:space="preserve">The </w:t>
      </w:r>
      <w:r w:rsidR="003D5EC4">
        <w:t>Chair reminded members that the “</w:t>
      </w:r>
      <w:r>
        <w:t>economic risk</w:t>
      </w:r>
      <w:r w:rsidR="003D5EC4">
        <w:t>”</w:t>
      </w:r>
      <w:r>
        <w:t xml:space="preserve"> relates to the pension issue and t</w:t>
      </w:r>
      <w:r w:rsidR="00BF68DD">
        <w:t xml:space="preserve">he requirement </w:t>
      </w:r>
      <w:r>
        <w:t xml:space="preserve">to be </w:t>
      </w:r>
      <w:r w:rsidRPr="001E34A1">
        <w:rPr>
          <w:i/>
        </w:rPr>
        <w:t>“no better or worse off”</w:t>
      </w:r>
      <w:r>
        <w:t xml:space="preserve"> than NICS equivalents.</w:t>
      </w:r>
    </w:p>
    <w:p w14:paraId="127CDF95" w14:textId="77777777" w:rsidR="001E34A1" w:rsidRDefault="001E34A1" w:rsidP="00467F69"/>
    <w:p w14:paraId="5B9A1E76" w14:textId="77777777" w:rsidR="001E34A1" w:rsidRPr="005E2A4F" w:rsidRDefault="001E34A1" w:rsidP="001E34A1">
      <w:pPr>
        <w:pStyle w:val="NoSpacing"/>
        <w:ind w:left="1418" w:firstLine="0"/>
        <w:rPr>
          <w:i/>
        </w:rPr>
      </w:pPr>
      <w:r w:rsidRPr="005E2A4F">
        <w:rPr>
          <w:i/>
        </w:rPr>
        <w:t>Mr R Campbell left the meeting at 2.05pm</w:t>
      </w:r>
    </w:p>
    <w:p w14:paraId="428F6BB6" w14:textId="77777777" w:rsidR="008B5A65" w:rsidRPr="001D0DDF" w:rsidRDefault="008B5A65" w:rsidP="00885F8A">
      <w:pPr>
        <w:ind w:left="1418"/>
        <w:rPr>
          <w:sz w:val="10"/>
        </w:rPr>
      </w:pPr>
    </w:p>
    <w:p w14:paraId="1323EC9A" w14:textId="77777777" w:rsidR="00F62B6A" w:rsidRDefault="00F62B6A" w:rsidP="00885F8A">
      <w:pPr>
        <w:pStyle w:val="NoSpacing"/>
        <w:ind w:left="1494" w:firstLine="0"/>
      </w:pPr>
    </w:p>
    <w:p w14:paraId="64388E5C" w14:textId="77777777" w:rsidR="003B5D47" w:rsidRDefault="00741066" w:rsidP="00885F8A">
      <w:pPr>
        <w:pStyle w:val="NoSpacing"/>
        <w:ind w:left="1134" w:hanging="1134"/>
        <w:rPr>
          <w:b/>
        </w:rPr>
      </w:pPr>
      <w:r>
        <w:rPr>
          <w:b/>
        </w:rPr>
        <w:t>2795</w:t>
      </w:r>
      <w:r w:rsidR="003B5D47">
        <w:rPr>
          <w:b/>
        </w:rPr>
        <w:t>/16</w:t>
      </w:r>
      <w:r w:rsidR="003B5D47">
        <w:rPr>
          <w:b/>
        </w:rPr>
        <w:tab/>
      </w:r>
      <w:r w:rsidR="003B5D47">
        <w:rPr>
          <w:b/>
        </w:rPr>
        <w:tab/>
      </w:r>
      <w:r w:rsidR="002C0B1E">
        <w:rPr>
          <w:b/>
        </w:rPr>
        <w:t>FUNDING</w:t>
      </w:r>
      <w:r w:rsidR="003B5D47">
        <w:rPr>
          <w:b/>
        </w:rPr>
        <w:t>:</w:t>
      </w:r>
    </w:p>
    <w:p w14:paraId="68BA4506" w14:textId="77777777" w:rsidR="003B5D47" w:rsidRDefault="003B5D47" w:rsidP="00885F8A">
      <w:pPr>
        <w:pStyle w:val="ListParagraph"/>
        <w:ind w:firstLine="720"/>
        <w:rPr>
          <w:bCs/>
          <w:sz w:val="12"/>
        </w:rPr>
      </w:pPr>
    </w:p>
    <w:p w14:paraId="4CF6DCB5" w14:textId="77777777" w:rsidR="001A4073" w:rsidRPr="001A4073" w:rsidRDefault="001A4073" w:rsidP="00885F8A">
      <w:pPr>
        <w:rPr>
          <w:bCs/>
        </w:rPr>
      </w:pPr>
      <w:r w:rsidRPr="001A4073">
        <w:rPr>
          <w:bCs/>
        </w:rPr>
        <w:t>[Paper</w:t>
      </w:r>
      <w:r w:rsidR="00E16AB5">
        <w:rPr>
          <w:bCs/>
        </w:rPr>
        <w:t>s</w:t>
      </w:r>
      <w:r w:rsidR="00523C5B">
        <w:rPr>
          <w:bCs/>
        </w:rPr>
        <w:t xml:space="preserve"> CRC/184/11</w:t>
      </w:r>
      <w:r w:rsidRPr="001A4073">
        <w:rPr>
          <w:bCs/>
        </w:rPr>
        <w:t>/16/</w:t>
      </w:r>
      <w:r w:rsidR="00523C5B">
        <w:rPr>
          <w:b/>
          <w:bCs/>
        </w:rPr>
        <w:t>08</w:t>
      </w:r>
      <w:r w:rsidRPr="001A4073">
        <w:rPr>
          <w:b/>
          <w:bCs/>
        </w:rPr>
        <w:t xml:space="preserve"> </w:t>
      </w:r>
      <w:r w:rsidRPr="001A4073">
        <w:rPr>
          <w:bCs/>
        </w:rPr>
        <w:t>refers]</w:t>
      </w:r>
    </w:p>
    <w:p w14:paraId="357DEA50" w14:textId="77777777" w:rsidR="00BD492C" w:rsidRDefault="002C0B1E" w:rsidP="00885F8A">
      <w:pPr>
        <w:pStyle w:val="NoSpacing"/>
        <w:ind w:left="1418" w:firstLine="16"/>
      </w:pPr>
      <w:r>
        <w:t>Mr P Jordan, Director of Funding and Developmen</w:t>
      </w:r>
      <w:r w:rsidR="00A022F4">
        <w:t>t, provided an update on the cur</w:t>
      </w:r>
      <w:r>
        <w:t xml:space="preserve">rent status of the </w:t>
      </w:r>
      <w:r w:rsidR="00A022F4">
        <w:t xml:space="preserve">CRCD, Core, Pathfinder, Media, Publications and North Belfast Funding Schemes. </w:t>
      </w:r>
    </w:p>
    <w:p w14:paraId="3A92E1BE" w14:textId="77777777" w:rsidR="00CA3FF9" w:rsidRDefault="00CA3FF9" w:rsidP="00885F8A">
      <w:pPr>
        <w:pStyle w:val="NoSpacing"/>
        <w:ind w:left="1418" w:firstLine="16"/>
      </w:pPr>
    </w:p>
    <w:p w14:paraId="2FEB1855" w14:textId="77777777" w:rsidR="00D82E14" w:rsidRDefault="00793CF1" w:rsidP="00885F8A">
      <w:pPr>
        <w:pStyle w:val="NoSpacing"/>
        <w:ind w:left="1418" w:firstLine="16"/>
      </w:pPr>
      <w:r w:rsidRPr="00793CF1">
        <w:rPr>
          <w:b/>
          <w:i/>
        </w:rPr>
        <w:t>CRCD:</w:t>
      </w:r>
      <w:r>
        <w:t xml:space="preserve"> </w:t>
      </w:r>
      <w:r w:rsidR="002B2B5F">
        <w:t>Mr P Jordan</w:t>
      </w:r>
      <w:r w:rsidR="00D82E14">
        <w:t xml:space="preserve"> informed members that the CRCD Grants Scheme closes on 28</w:t>
      </w:r>
      <w:r w:rsidR="00D82E14" w:rsidRPr="00D82E14">
        <w:rPr>
          <w:vertAlign w:val="superscript"/>
        </w:rPr>
        <w:t>th</w:t>
      </w:r>
      <w:r w:rsidR="00D82E14">
        <w:t xml:space="preserve"> November 2016. He said the focus has now turned towards year end.</w:t>
      </w:r>
    </w:p>
    <w:p w14:paraId="69113457" w14:textId="77777777" w:rsidR="00D82E14" w:rsidRDefault="00D82E14" w:rsidP="00885F8A">
      <w:pPr>
        <w:pStyle w:val="NoSpacing"/>
        <w:ind w:left="1418" w:firstLine="16"/>
      </w:pPr>
    </w:p>
    <w:p w14:paraId="5411E80A" w14:textId="77777777" w:rsidR="005A795A" w:rsidRDefault="00793CF1" w:rsidP="00D82E14">
      <w:pPr>
        <w:pStyle w:val="NoSpacing"/>
        <w:ind w:left="1418" w:firstLine="16"/>
      </w:pPr>
      <w:r w:rsidRPr="00793CF1">
        <w:rPr>
          <w:b/>
          <w:i/>
        </w:rPr>
        <w:t>Pathfinder:</w:t>
      </w:r>
      <w:r>
        <w:t xml:space="preserve"> </w:t>
      </w:r>
      <w:r w:rsidR="00CA3FF9">
        <w:t>Mr P Jordan</w:t>
      </w:r>
      <w:r w:rsidR="006F41CF">
        <w:t xml:space="preserve"> </w:t>
      </w:r>
      <w:r w:rsidR="00D82E14">
        <w:t>said the Pathfinder Scheme was much smaller this year than previous years.</w:t>
      </w:r>
    </w:p>
    <w:p w14:paraId="4DFF99D4" w14:textId="77777777" w:rsidR="00FD3CBD" w:rsidRDefault="00FD3CBD" w:rsidP="00885F8A">
      <w:pPr>
        <w:pStyle w:val="NoSpacing"/>
        <w:ind w:left="1418" w:firstLine="16"/>
      </w:pPr>
    </w:p>
    <w:p w14:paraId="61BD3DD2" w14:textId="51BCEF1D" w:rsidR="003B7356" w:rsidRDefault="00793CF1" w:rsidP="00885F8A">
      <w:pPr>
        <w:pStyle w:val="NoSpacing"/>
        <w:ind w:left="1418" w:firstLine="16"/>
      </w:pPr>
      <w:r w:rsidRPr="00793CF1">
        <w:rPr>
          <w:b/>
          <w:i/>
        </w:rPr>
        <w:t>Core Funding:</w:t>
      </w:r>
      <w:r>
        <w:t xml:space="preserve"> Mr P Jordan said that there were 32 applications for the 2017/18 Core funding scheme</w:t>
      </w:r>
      <w:r w:rsidR="003D5EC4">
        <w:t xml:space="preserve"> which is now closed</w:t>
      </w:r>
      <w:r>
        <w:t>. He said 19 of these were renewals and 13 were new applications.</w:t>
      </w:r>
    </w:p>
    <w:p w14:paraId="33F97908" w14:textId="77777777" w:rsidR="00793CF1" w:rsidRDefault="00793CF1" w:rsidP="00885F8A">
      <w:pPr>
        <w:pStyle w:val="NoSpacing"/>
        <w:ind w:left="1418" w:firstLine="16"/>
      </w:pPr>
    </w:p>
    <w:p w14:paraId="04A4F649" w14:textId="582E1F39" w:rsidR="00793CF1" w:rsidRDefault="00793CF1" w:rsidP="00885F8A">
      <w:pPr>
        <w:pStyle w:val="NoSpacing"/>
        <w:ind w:left="1418" w:firstLine="16"/>
      </w:pPr>
      <w:r w:rsidRPr="00793CF1">
        <w:rPr>
          <w:b/>
          <w:i/>
        </w:rPr>
        <w:t>Media Grant:</w:t>
      </w:r>
      <w:r>
        <w:t xml:space="preserve"> Ms D MacBride said the Media Scheme </w:t>
      </w:r>
      <w:r w:rsidR="003D5EC4">
        <w:t>for 2016/17</w:t>
      </w:r>
      <w:r>
        <w:t>had closed and she had received 11 applications. She said the Panel would meet next week to consider the applications.</w:t>
      </w:r>
    </w:p>
    <w:p w14:paraId="478901D8" w14:textId="77777777" w:rsidR="00793CF1" w:rsidRDefault="00793CF1" w:rsidP="00885F8A">
      <w:pPr>
        <w:pStyle w:val="NoSpacing"/>
        <w:ind w:left="1418" w:firstLine="16"/>
      </w:pPr>
    </w:p>
    <w:p w14:paraId="6E18A591" w14:textId="0B735988" w:rsidR="00793CF1" w:rsidRDefault="00793CF1" w:rsidP="00885F8A">
      <w:pPr>
        <w:pStyle w:val="NoSpacing"/>
        <w:ind w:left="1418" w:firstLine="16"/>
      </w:pPr>
      <w:r w:rsidRPr="001D6535">
        <w:rPr>
          <w:b/>
          <w:i/>
        </w:rPr>
        <w:t>North Belfast Scheme:</w:t>
      </w:r>
      <w:r>
        <w:t xml:space="preserve">  Mr P Jordan said </w:t>
      </w:r>
      <w:r w:rsidR="001D6535">
        <w:t>work w</w:t>
      </w:r>
      <w:r w:rsidR="003D5EC4">
        <w:t>as progressing with this scheme and there were no concerns to report.</w:t>
      </w:r>
    </w:p>
    <w:p w14:paraId="42948D4F" w14:textId="77777777" w:rsidR="002A574D" w:rsidRDefault="002A574D" w:rsidP="00885F8A">
      <w:pPr>
        <w:pStyle w:val="NoSpacing"/>
      </w:pPr>
    </w:p>
    <w:p w14:paraId="2C75F628" w14:textId="77777777" w:rsidR="003B5D47" w:rsidRDefault="00741066" w:rsidP="00885F8A">
      <w:pPr>
        <w:pStyle w:val="NoSpacing"/>
        <w:ind w:left="0" w:firstLine="0"/>
        <w:rPr>
          <w:b/>
        </w:rPr>
      </w:pPr>
      <w:r>
        <w:rPr>
          <w:b/>
        </w:rPr>
        <w:lastRenderedPageBreak/>
        <w:t>2796</w:t>
      </w:r>
      <w:r w:rsidR="003B5D47">
        <w:rPr>
          <w:b/>
        </w:rPr>
        <w:t>/16</w:t>
      </w:r>
      <w:r w:rsidR="003B5D47">
        <w:rPr>
          <w:b/>
        </w:rPr>
        <w:tab/>
        <w:t>CEO’S REPORT:</w:t>
      </w:r>
    </w:p>
    <w:p w14:paraId="44713A0B" w14:textId="77777777" w:rsidR="003B5D47" w:rsidRDefault="003B5D47" w:rsidP="00885F8A">
      <w:pPr>
        <w:pStyle w:val="NoSpacing"/>
        <w:ind w:left="0" w:firstLine="0"/>
        <w:rPr>
          <w:b/>
        </w:rPr>
      </w:pPr>
    </w:p>
    <w:p w14:paraId="46CC85D9" w14:textId="77777777" w:rsidR="003464C1" w:rsidRDefault="003464C1" w:rsidP="00885F8A">
      <w:pPr>
        <w:pStyle w:val="ListParagraph"/>
        <w:ind w:firstLine="720"/>
        <w:rPr>
          <w:bCs/>
        </w:rPr>
      </w:pPr>
      <w:r>
        <w:rPr>
          <w:bCs/>
        </w:rPr>
        <w:t xml:space="preserve">[Paper </w:t>
      </w:r>
      <w:r w:rsidR="00523C5B">
        <w:rPr>
          <w:bCs/>
        </w:rPr>
        <w:t>CRC/184/11</w:t>
      </w:r>
      <w:r>
        <w:rPr>
          <w:bCs/>
        </w:rPr>
        <w:t>/16/</w:t>
      </w:r>
      <w:r w:rsidR="00523C5B">
        <w:rPr>
          <w:b/>
          <w:bCs/>
        </w:rPr>
        <w:t>12</w:t>
      </w:r>
      <w:r>
        <w:rPr>
          <w:b/>
          <w:bCs/>
        </w:rPr>
        <w:t xml:space="preserve"> </w:t>
      </w:r>
      <w:r>
        <w:rPr>
          <w:bCs/>
        </w:rPr>
        <w:t>refers]</w:t>
      </w:r>
    </w:p>
    <w:p w14:paraId="2F37A51C" w14:textId="5F0FC594" w:rsidR="00242FC5" w:rsidRDefault="00DE7DF6" w:rsidP="005747DE">
      <w:pPr>
        <w:pStyle w:val="NoSpacing"/>
        <w:ind w:left="1418" w:firstLine="22"/>
        <w:rPr>
          <w:bCs/>
        </w:rPr>
      </w:pPr>
      <w:r>
        <w:rPr>
          <w:bCs/>
        </w:rPr>
        <w:t xml:space="preserve">The CEO presented her report to the </w:t>
      </w:r>
      <w:r w:rsidR="00E51D22">
        <w:rPr>
          <w:bCs/>
        </w:rPr>
        <w:t>Board</w:t>
      </w:r>
      <w:r>
        <w:rPr>
          <w:bCs/>
        </w:rPr>
        <w:t xml:space="preserve">, highlighting </w:t>
      </w:r>
      <w:r w:rsidR="005747DE">
        <w:rPr>
          <w:bCs/>
        </w:rPr>
        <w:t>some of the meetings and events she had attended and giving updates on other areas of business.</w:t>
      </w:r>
    </w:p>
    <w:p w14:paraId="519667A7" w14:textId="77777777" w:rsidR="004D0639" w:rsidRDefault="004D0639" w:rsidP="005747DE">
      <w:pPr>
        <w:pStyle w:val="NoSpacing"/>
        <w:ind w:left="1418" w:firstLine="22"/>
        <w:rPr>
          <w:bCs/>
        </w:rPr>
      </w:pPr>
    </w:p>
    <w:p w14:paraId="12134631" w14:textId="77777777" w:rsidR="004D0639" w:rsidRDefault="004D0639" w:rsidP="005747DE">
      <w:pPr>
        <w:pStyle w:val="NoSpacing"/>
        <w:ind w:left="1418" w:firstLine="22"/>
        <w:rPr>
          <w:bCs/>
        </w:rPr>
      </w:pPr>
    </w:p>
    <w:p w14:paraId="633E6C94" w14:textId="77777777" w:rsidR="003D5EC4" w:rsidRDefault="003D5EC4" w:rsidP="005747DE">
      <w:pPr>
        <w:pStyle w:val="NoSpacing"/>
        <w:ind w:left="1418" w:firstLine="22"/>
        <w:rPr>
          <w:bCs/>
        </w:rPr>
      </w:pPr>
    </w:p>
    <w:p w14:paraId="59624F17" w14:textId="77777777" w:rsidR="005747DE" w:rsidRDefault="00741066" w:rsidP="005747DE">
      <w:pPr>
        <w:pStyle w:val="NoSpacing"/>
        <w:ind w:left="1418" w:hanging="1418"/>
        <w:rPr>
          <w:b/>
        </w:rPr>
      </w:pPr>
      <w:r>
        <w:rPr>
          <w:b/>
        </w:rPr>
        <w:t>2797</w:t>
      </w:r>
      <w:r w:rsidR="005747DE">
        <w:rPr>
          <w:b/>
        </w:rPr>
        <w:t>/16</w:t>
      </w:r>
      <w:r w:rsidR="005747DE">
        <w:rPr>
          <w:b/>
        </w:rPr>
        <w:tab/>
        <w:t>REVIEW OF COMMUNITY RELATIONS AND CULTURAL AWARENESS WEEK 2016:</w:t>
      </w:r>
    </w:p>
    <w:p w14:paraId="2B810D6F" w14:textId="77777777" w:rsidR="005747DE" w:rsidRDefault="005747DE" w:rsidP="005747DE">
      <w:pPr>
        <w:pStyle w:val="NoSpacing"/>
        <w:ind w:left="0" w:firstLine="0"/>
        <w:rPr>
          <w:b/>
        </w:rPr>
      </w:pPr>
    </w:p>
    <w:p w14:paraId="10ED1A44" w14:textId="77777777" w:rsidR="005747DE" w:rsidRDefault="005747DE" w:rsidP="005747DE">
      <w:pPr>
        <w:pStyle w:val="ListParagraph"/>
        <w:ind w:firstLine="720"/>
        <w:rPr>
          <w:bCs/>
        </w:rPr>
      </w:pPr>
      <w:r>
        <w:rPr>
          <w:bCs/>
        </w:rPr>
        <w:t xml:space="preserve">[Paper </w:t>
      </w:r>
      <w:r w:rsidR="00523C5B">
        <w:rPr>
          <w:bCs/>
        </w:rPr>
        <w:t>CRC/184/11</w:t>
      </w:r>
      <w:r>
        <w:rPr>
          <w:bCs/>
        </w:rPr>
        <w:t>/16/</w:t>
      </w:r>
      <w:r w:rsidR="00523C5B">
        <w:rPr>
          <w:b/>
          <w:bCs/>
        </w:rPr>
        <w:t>13</w:t>
      </w:r>
      <w:r>
        <w:rPr>
          <w:b/>
          <w:bCs/>
        </w:rPr>
        <w:t xml:space="preserve"> </w:t>
      </w:r>
      <w:r>
        <w:rPr>
          <w:bCs/>
        </w:rPr>
        <w:t>refers]</w:t>
      </w:r>
    </w:p>
    <w:p w14:paraId="73156C5B" w14:textId="00AC993F" w:rsidR="005747DE" w:rsidRDefault="005747DE" w:rsidP="005747DE">
      <w:pPr>
        <w:pStyle w:val="NoSpacing"/>
        <w:ind w:left="1418" w:firstLine="22"/>
        <w:rPr>
          <w:bCs/>
        </w:rPr>
      </w:pPr>
      <w:r>
        <w:rPr>
          <w:bCs/>
        </w:rPr>
        <w:t xml:space="preserve">The CEO presented a report from JComms on Community Relations and Cultural Awareness Week. </w:t>
      </w:r>
      <w:r w:rsidR="004537E8">
        <w:rPr>
          <w:bCs/>
        </w:rPr>
        <w:t xml:space="preserve">The report contained highlights from the week and made some suggestions for next year. </w:t>
      </w:r>
      <w:r w:rsidR="003D5EC4">
        <w:rPr>
          <w:bCs/>
        </w:rPr>
        <w:t>The CEO advised members that a meeting of the Advisory group had already taken place to plan for next year. The week will take place again in September.</w:t>
      </w:r>
    </w:p>
    <w:p w14:paraId="17EACE1B" w14:textId="77777777" w:rsidR="005747DE" w:rsidRDefault="005747DE" w:rsidP="00885F8A">
      <w:pPr>
        <w:pStyle w:val="NoSpacing"/>
        <w:rPr>
          <w:bCs/>
        </w:rPr>
      </w:pPr>
    </w:p>
    <w:p w14:paraId="25F19CC7" w14:textId="77777777" w:rsidR="00553DAD" w:rsidRDefault="00553DAD" w:rsidP="00885F8A">
      <w:pPr>
        <w:pStyle w:val="NoSpacing"/>
        <w:rPr>
          <w:bCs/>
        </w:rPr>
      </w:pPr>
    </w:p>
    <w:p w14:paraId="41185642" w14:textId="77777777" w:rsidR="00DD167A" w:rsidRDefault="00DD167A" w:rsidP="00885F8A">
      <w:pPr>
        <w:pStyle w:val="NoSpacing"/>
        <w:rPr>
          <w:bCs/>
        </w:rPr>
      </w:pPr>
    </w:p>
    <w:p w14:paraId="1180824E" w14:textId="77777777" w:rsidR="003B5D47" w:rsidRDefault="00741066" w:rsidP="00885F8A">
      <w:pPr>
        <w:pStyle w:val="NoSpacing"/>
        <w:ind w:left="0" w:firstLine="0"/>
        <w:rPr>
          <w:b/>
        </w:rPr>
      </w:pPr>
      <w:r>
        <w:rPr>
          <w:b/>
        </w:rPr>
        <w:t>2798</w:t>
      </w:r>
      <w:r w:rsidR="003B5D47">
        <w:rPr>
          <w:b/>
        </w:rPr>
        <w:t>/16</w:t>
      </w:r>
      <w:r w:rsidR="003B5D47">
        <w:rPr>
          <w:b/>
        </w:rPr>
        <w:tab/>
        <w:t xml:space="preserve"> SECTOR REPORTS:</w:t>
      </w:r>
    </w:p>
    <w:p w14:paraId="0A13AF33" w14:textId="77777777" w:rsidR="003B5D47" w:rsidRDefault="003B5D47" w:rsidP="00885F8A">
      <w:pPr>
        <w:pStyle w:val="NoSpacing"/>
        <w:ind w:left="0" w:firstLine="0"/>
        <w:rPr>
          <w:b/>
        </w:rPr>
      </w:pPr>
    </w:p>
    <w:p w14:paraId="3034E83B" w14:textId="77777777" w:rsidR="003B5D47" w:rsidRPr="00553DAD" w:rsidRDefault="003B5D47" w:rsidP="00885F8A">
      <w:pPr>
        <w:pStyle w:val="NoSpacing"/>
        <w:ind w:left="0" w:firstLine="0"/>
        <w:rPr>
          <w:b/>
          <w:sz w:val="6"/>
        </w:rPr>
      </w:pPr>
    </w:p>
    <w:p w14:paraId="78BDFBD1" w14:textId="77777777" w:rsidR="003B5D47" w:rsidRDefault="003B5D47" w:rsidP="00885F8A">
      <w:pPr>
        <w:pStyle w:val="NoSpacing"/>
        <w:ind w:left="1418" w:firstLine="22"/>
      </w:pPr>
      <w:r>
        <w:t xml:space="preserve">These papers </w:t>
      </w:r>
      <w:r w:rsidR="00D629F7">
        <w:t>were noted</w:t>
      </w:r>
      <w:r>
        <w:t xml:space="preserve"> for member’s information / updates on the main areas of programme work.</w:t>
      </w:r>
    </w:p>
    <w:p w14:paraId="2B727FB5" w14:textId="77777777" w:rsidR="003B5D47" w:rsidRDefault="003B5D47" w:rsidP="00885F8A">
      <w:pPr>
        <w:pStyle w:val="NoSpacing"/>
        <w:ind w:left="0" w:firstLine="0"/>
        <w:rPr>
          <w:b/>
        </w:rPr>
      </w:pPr>
    </w:p>
    <w:p w14:paraId="629A031E" w14:textId="77777777" w:rsidR="003B5D47" w:rsidRDefault="004537E8" w:rsidP="00885F8A">
      <w:pPr>
        <w:pStyle w:val="NoSpacing"/>
        <w:numPr>
          <w:ilvl w:val="0"/>
          <w:numId w:val="5"/>
        </w:numPr>
        <w:ind w:left="1418" w:firstLine="0"/>
      </w:pPr>
      <w:r>
        <w:t>Cultural Diversity</w:t>
      </w:r>
      <w:r w:rsidR="00DD167A">
        <w:t xml:space="preserve"> Programme</w:t>
      </w:r>
    </w:p>
    <w:p w14:paraId="497670DC" w14:textId="77777777" w:rsidR="003B5D47" w:rsidRDefault="003B5D47" w:rsidP="00885F8A">
      <w:pPr>
        <w:pStyle w:val="NoSpacing"/>
        <w:ind w:left="1418" w:firstLine="0"/>
        <w:rPr>
          <w:sz w:val="12"/>
        </w:rPr>
      </w:pPr>
    </w:p>
    <w:p w14:paraId="5FD49564" w14:textId="77777777" w:rsidR="003464C1" w:rsidRDefault="00523C5B" w:rsidP="00885F8A">
      <w:pPr>
        <w:pStyle w:val="ListParagraph"/>
        <w:ind w:left="1440" w:firstLine="720"/>
        <w:rPr>
          <w:bCs/>
        </w:rPr>
      </w:pPr>
      <w:r>
        <w:rPr>
          <w:bCs/>
        </w:rPr>
        <w:t>[Paper CRC/184/11</w:t>
      </w:r>
      <w:r w:rsidR="003464C1">
        <w:rPr>
          <w:bCs/>
        </w:rPr>
        <w:t>/16/</w:t>
      </w:r>
      <w:r>
        <w:rPr>
          <w:b/>
          <w:bCs/>
        </w:rPr>
        <w:t>14</w:t>
      </w:r>
      <w:r w:rsidR="003464C1">
        <w:rPr>
          <w:b/>
          <w:bCs/>
        </w:rPr>
        <w:t xml:space="preserve"> </w:t>
      </w:r>
      <w:r w:rsidR="003464C1">
        <w:rPr>
          <w:bCs/>
        </w:rPr>
        <w:t>refers]</w:t>
      </w:r>
    </w:p>
    <w:p w14:paraId="797405A0" w14:textId="77777777" w:rsidR="003B5D47" w:rsidRPr="001A6E17" w:rsidRDefault="003B5D47" w:rsidP="00885F8A">
      <w:pPr>
        <w:pStyle w:val="ListParagraph"/>
        <w:ind w:left="2138" w:firstLine="22"/>
        <w:rPr>
          <w:bCs/>
          <w:sz w:val="2"/>
        </w:rPr>
      </w:pPr>
    </w:p>
    <w:p w14:paraId="7308C555" w14:textId="77777777" w:rsidR="003B5D47" w:rsidRDefault="004537E8" w:rsidP="00885F8A">
      <w:pPr>
        <w:pStyle w:val="NoSpacing"/>
        <w:numPr>
          <w:ilvl w:val="0"/>
          <w:numId w:val="5"/>
        </w:numPr>
        <w:ind w:left="1418" w:firstLine="0"/>
      </w:pPr>
      <w:r>
        <w:t>Communications</w:t>
      </w:r>
      <w:r w:rsidR="00DD167A">
        <w:t xml:space="preserve"> Programme</w:t>
      </w:r>
    </w:p>
    <w:p w14:paraId="3287319C" w14:textId="77777777" w:rsidR="003B5D47" w:rsidRDefault="003B5D47" w:rsidP="00885F8A">
      <w:pPr>
        <w:pStyle w:val="NoSpacing"/>
        <w:ind w:left="1418" w:firstLine="0"/>
        <w:rPr>
          <w:sz w:val="12"/>
        </w:rPr>
      </w:pPr>
    </w:p>
    <w:p w14:paraId="0786FE86" w14:textId="77777777" w:rsidR="00523C5B" w:rsidRDefault="00523C5B" w:rsidP="00523C5B">
      <w:pPr>
        <w:pStyle w:val="ListParagraph"/>
        <w:ind w:left="1440" w:firstLine="720"/>
        <w:rPr>
          <w:bCs/>
        </w:rPr>
      </w:pPr>
      <w:r>
        <w:rPr>
          <w:bCs/>
        </w:rPr>
        <w:t>[Paper CRC/184/11/16/</w:t>
      </w:r>
      <w:r>
        <w:rPr>
          <w:b/>
          <w:bCs/>
        </w:rPr>
        <w:t xml:space="preserve">15 </w:t>
      </w:r>
      <w:r>
        <w:rPr>
          <w:bCs/>
        </w:rPr>
        <w:t>refers]</w:t>
      </w:r>
    </w:p>
    <w:p w14:paraId="60DF0DC7" w14:textId="77777777" w:rsidR="004537E8" w:rsidRDefault="004537E8" w:rsidP="00885F8A">
      <w:pPr>
        <w:pStyle w:val="ListParagraph"/>
        <w:ind w:left="1440" w:firstLine="720"/>
        <w:rPr>
          <w:bCs/>
          <w:sz w:val="8"/>
        </w:rPr>
      </w:pPr>
    </w:p>
    <w:p w14:paraId="682086D9" w14:textId="77777777" w:rsidR="004537E8" w:rsidRDefault="004537E8" w:rsidP="004537E8">
      <w:pPr>
        <w:pStyle w:val="NoSpacing"/>
        <w:numPr>
          <w:ilvl w:val="0"/>
          <w:numId w:val="5"/>
        </w:numPr>
        <w:ind w:left="1418" w:firstLine="0"/>
      </w:pPr>
      <w:r>
        <w:t xml:space="preserve">Policy </w:t>
      </w:r>
      <w:r w:rsidR="00DD167A">
        <w:t>Programme</w:t>
      </w:r>
    </w:p>
    <w:p w14:paraId="42E220D4" w14:textId="77777777" w:rsidR="004537E8" w:rsidRDefault="004537E8" w:rsidP="004537E8">
      <w:pPr>
        <w:pStyle w:val="NoSpacing"/>
        <w:ind w:left="1418" w:firstLine="0"/>
        <w:rPr>
          <w:sz w:val="12"/>
        </w:rPr>
      </w:pPr>
    </w:p>
    <w:p w14:paraId="7812315D" w14:textId="77777777" w:rsidR="00523C5B" w:rsidRDefault="00523C5B" w:rsidP="00523C5B">
      <w:pPr>
        <w:pStyle w:val="ListParagraph"/>
        <w:ind w:left="1440" w:firstLine="720"/>
        <w:rPr>
          <w:bCs/>
        </w:rPr>
      </w:pPr>
      <w:r>
        <w:rPr>
          <w:bCs/>
        </w:rPr>
        <w:t>[Paper CRC/184/11/16/</w:t>
      </w:r>
      <w:r>
        <w:rPr>
          <w:b/>
          <w:bCs/>
        </w:rPr>
        <w:t xml:space="preserve">16 </w:t>
      </w:r>
      <w:r>
        <w:rPr>
          <w:bCs/>
        </w:rPr>
        <w:t>refers]</w:t>
      </w:r>
    </w:p>
    <w:p w14:paraId="6CFCC082" w14:textId="77777777" w:rsidR="004537E8" w:rsidRPr="004537E8" w:rsidRDefault="004537E8" w:rsidP="004537E8">
      <w:pPr>
        <w:pStyle w:val="ListParagraph"/>
        <w:ind w:left="1440" w:firstLine="720"/>
        <w:rPr>
          <w:bCs/>
          <w:sz w:val="8"/>
        </w:rPr>
      </w:pPr>
    </w:p>
    <w:p w14:paraId="377221A8" w14:textId="77777777" w:rsidR="004537E8" w:rsidRDefault="004537E8" w:rsidP="004537E8">
      <w:pPr>
        <w:pStyle w:val="NoSpacing"/>
        <w:numPr>
          <w:ilvl w:val="0"/>
          <w:numId w:val="5"/>
        </w:numPr>
        <w:ind w:left="1418" w:firstLine="0"/>
      </w:pPr>
      <w:r>
        <w:t>Funding &amp; Development Programme</w:t>
      </w:r>
    </w:p>
    <w:p w14:paraId="3081E932" w14:textId="77777777" w:rsidR="004537E8" w:rsidRDefault="004537E8" w:rsidP="004537E8">
      <w:pPr>
        <w:pStyle w:val="NoSpacing"/>
        <w:ind w:left="1418" w:firstLine="0"/>
        <w:rPr>
          <w:sz w:val="12"/>
        </w:rPr>
      </w:pPr>
    </w:p>
    <w:p w14:paraId="02DC01BA" w14:textId="77777777" w:rsidR="00523C5B" w:rsidRDefault="00523C5B" w:rsidP="00523C5B">
      <w:pPr>
        <w:pStyle w:val="ListParagraph"/>
        <w:ind w:left="1440" w:firstLine="720"/>
        <w:rPr>
          <w:bCs/>
        </w:rPr>
      </w:pPr>
      <w:r>
        <w:rPr>
          <w:bCs/>
        </w:rPr>
        <w:t>[Paper CRC/184/11/16/</w:t>
      </w:r>
      <w:r>
        <w:rPr>
          <w:b/>
          <w:bCs/>
        </w:rPr>
        <w:t xml:space="preserve">17 </w:t>
      </w:r>
      <w:r>
        <w:rPr>
          <w:bCs/>
        </w:rPr>
        <w:t>refers]</w:t>
      </w:r>
    </w:p>
    <w:p w14:paraId="4D3AF8E3" w14:textId="77777777" w:rsidR="003B5D47" w:rsidRDefault="003B5D47" w:rsidP="00885F8A">
      <w:pPr>
        <w:pStyle w:val="ListParagraph"/>
        <w:ind w:left="2138" w:firstLine="22"/>
        <w:rPr>
          <w:bCs/>
          <w:sz w:val="12"/>
        </w:rPr>
      </w:pPr>
    </w:p>
    <w:p w14:paraId="6A6AFEC5" w14:textId="77777777" w:rsidR="003B5D47" w:rsidRDefault="003B5D47" w:rsidP="00885F8A">
      <w:pPr>
        <w:pStyle w:val="NoSpacing"/>
      </w:pPr>
    </w:p>
    <w:p w14:paraId="25BCC866" w14:textId="77777777" w:rsidR="003B5D47" w:rsidRDefault="00741066" w:rsidP="00885F8A">
      <w:pPr>
        <w:pStyle w:val="NoSpacing"/>
        <w:ind w:left="0" w:firstLine="0"/>
        <w:rPr>
          <w:b/>
        </w:rPr>
      </w:pPr>
      <w:r>
        <w:rPr>
          <w:b/>
        </w:rPr>
        <w:t>2799</w:t>
      </w:r>
      <w:r w:rsidR="003B5D47">
        <w:rPr>
          <w:b/>
        </w:rPr>
        <w:t>/16</w:t>
      </w:r>
      <w:r w:rsidR="003B5D47">
        <w:rPr>
          <w:b/>
        </w:rPr>
        <w:tab/>
        <w:t xml:space="preserve"> AOB:</w:t>
      </w:r>
    </w:p>
    <w:p w14:paraId="5660BC0F" w14:textId="77777777" w:rsidR="003B5D47" w:rsidRDefault="003B5D47" w:rsidP="00885F8A">
      <w:pPr>
        <w:pStyle w:val="NoSpacing"/>
        <w:ind w:left="0" w:firstLine="0"/>
        <w:rPr>
          <w:b/>
        </w:rPr>
      </w:pPr>
    </w:p>
    <w:p w14:paraId="581B5E78" w14:textId="0A963970" w:rsidR="003B5D47" w:rsidRPr="00A15352" w:rsidRDefault="004537E8" w:rsidP="00340330">
      <w:pPr>
        <w:pStyle w:val="NoSpacing"/>
        <w:ind w:left="1440" w:firstLine="0"/>
      </w:pPr>
      <w:r w:rsidRPr="00DD167A">
        <w:rPr>
          <w:b/>
          <w:i/>
        </w:rPr>
        <w:t>Practitioners Award</w:t>
      </w:r>
      <w:r>
        <w:t xml:space="preserve"> – this will be presented at the David Stephens Memorial Lecture</w:t>
      </w:r>
      <w:r w:rsidR="003D5EC4">
        <w:t xml:space="preserve"> which will be planned for January 2017 subject to discussions with David’s widow, Mathilde Stevens.</w:t>
      </w:r>
    </w:p>
    <w:p w14:paraId="77863788" w14:textId="77777777" w:rsidR="003B5D47" w:rsidRDefault="00741066" w:rsidP="00885F8A">
      <w:pPr>
        <w:pStyle w:val="NoSpacing"/>
        <w:ind w:left="0" w:firstLine="0"/>
        <w:rPr>
          <w:b/>
        </w:rPr>
      </w:pPr>
      <w:r>
        <w:rPr>
          <w:b/>
        </w:rPr>
        <w:lastRenderedPageBreak/>
        <w:t>2800</w:t>
      </w:r>
      <w:r w:rsidR="003B5D47">
        <w:rPr>
          <w:b/>
        </w:rPr>
        <w:t>/16</w:t>
      </w:r>
      <w:r w:rsidR="003B5D47">
        <w:rPr>
          <w:b/>
        </w:rPr>
        <w:tab/>
        <w:t xml:space="preserve"> PROPOSED DATES OF NEXT MEETINGS: </w:t>
      </w:r>
    </w:p>
    <w:p w14:paraId="730D4A06" w14:textId="77777777" w:rsidR="003B5D47" w:rsidRDefault="003B5D47" w:rsidP="00885F8A">
      <w:pPr>
        <w:pStyle w:val="NoSpacing"/>
        <w:ind w:firstLine="0"/>
      </w:pPr>
      <w:r>
        <w:tab/>
      </w:r>
      <w:r>
        <w:tab/>
      </w:r>
      <w:r>
        <w:tab/>
      </w:r>
    </w:p>
    <w:p w14:paraId="5FDDBE7D" w14:textId="77777777" w:rsidR="00A15352" w:rsidRDefault="00340330" w:rsidP="00885F8A">
      <w:pPr>
        <w:pStyle w:val="NoSpacing"/>
        <w:ind w:left="1418" w:firstLine="0"/>
      </w:pPr>
      <w:r>
        <w:t>Monday 12</w:t>
      </w:r>
      <w:r w:rsidRPr="00340330">
        <w:rPr>
          <w:vertAlign w:val="superscript"/>
        </w:rPr>
        <w:t>th</w:t>
      </w:r>
      <w:r>
        <w:t xml:space="preserve"> December 2016 at 11.00am</w:t>
      </w:r>
    </w:p>
    <w:p w14:paraId="58E1BA6B" w14:textId="77777777" w:rsidR="00340330" w:rsidRDefault="00340330" w:rsidP="00885F8A">
      <w:pPr>
        <w:pStyle w:val="NoSpacing"/>
        <w:ind w:left="1418" w:firstLine="0"/>
      </w:pPr>
      <w:r>
        <w:t>Thursday 2</w:t>
      </w:r>
      <w:r w:rsidRPr="00340330">
        <w:rPr>
          <w:vertAlign w:val="superscript"/>
        </w:rPr>
        <w:t>nd</w:t>
      </w:r>
      <w:r>
        <w:t xml:space="preserve"> February 2017 @ 1.00pm</w:t>
      </w:r>
    </w:p>
    <w:p w14:paraId="66B9821F" w14:textId="77777777" w:rsidR="00A15352" w:rsidRDefault="00A15352" w:rsidP="00885F8A">
      <w:pPr>
        <w:pStyle w:val="NoSpacing"/>
        <w:ind w:left="1418" w:firstLine="0"/>
      </w:pPr>
    </w:p>
    <w:sectPr w:rsidR="00A1535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E4588" w14:textId="77777777" w:rsidR="00C776AB" w:rsidRDefault="00C776AB" w:rsidP="008F4702">
      <w:pPr>
        <w:spacing w:after="0"/>
      </w:pPr>
      <w:r>
        <w:separator/>
      </w:r>
    </w:p>
  </w:endnote>
  <w:endnote w:type="continuationSeparator" w:id="0">
    <w:p w14:paraId="6A5D9C2C" w14:textId="77777777" w:rsidR="00C776AB" w:rsidRDefault="00C776AB" w:rsidP="008F47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138469"/>
      <w:docPartObj>
        <w:docPartGallery w:val="Page Numbers (Bottom of Page)"/>
        <w:docPartUnique/>
      </w:docPartObj>
    </w:sdtPr>
    <w:sdtEndPr>
      <w:rPr>
        <w:noProof/>
      </w:rPr>
    </w:sdtEndPr>
    <w:sdtContent>
      <w:p w14:paraId="244EF5C2" w14:textId="77777777" w:rsidR="00AF6636" w:rsidRDefault="00AF6636">
        <w:pPr>
          <w:pStyle w:val="Footer"/>
          <w:jc w:val="right"/>
        </w:pPr>
        <w:r>
          <w:fldChar w:fldCharType="begin"/>
        </w:r>
        <w:r>
          <w:instrText xml:space="preserve"> PAGE   \* MERGEFORMAT </w:instrText>
        </w:r>
        <w:r>
          <w:fldChar w:fldCharType="separate"/>
        </w:r>
        <w:r w:rsidR="0086301A">
          <w:rPr>
            <w:noProof/>
          </w:rPr>
          <w:t>12</w:t>
        </w:r>
        <w:r>
          <w:rPr>
            <w:noProof/>
          </w:rPr>
          <w:fldChar w:fldCharType="end"/>
        </w:r>
      </w:p>
    </w:sdtContent>
  </w:sdt>
  <w:p w14:paraId="0436C71B" w14:textId="77777777" w:rsidR="00AF6636" w:rsidRDefault="00AF6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A5ACB" w14:textId="77777777" w:rsidR="00C776AB" w:rsidRDefault="00C776AB" w:rsidP="008F4702">
      <w:pPr>
        <w:spacing w:after="0"/>
      </w:pPr>
      <w:r>
        <w:separator/>
      </w:r>
    </w:p>
  </w:footnote>
  <w:footnote w:type="continuationSeparator" w:id="0">
    <w:p w14:paraId="7AAC4339" w14:textId="77777777" w:rsidR="00C776AB" w:rsidRDefault="00C776AB" w:rsidP="008F47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3265" w14:textId="58528F16" w:rsidR="00AF6636" w:rsidRDefault="00AF6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7F1"/>
    <w:multiLevelType w:val="hybridMultilevel"/>
    <w:tmpl w:val="50624C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3863CF"/>
    <w:multiLevelType w:val="hybridMultilevel"/>
    <w:tmpl w:val="A54E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A23C3"/>
    <w:multiLevelType w:val="hybridMultilevel"/>
    <w:tmpl w:val="54C8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32A0F"/>
    <w:multiLevelType w:val="hybridMultilevel"/>
    <w:tmpl w:val="E2DA874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71A6D1B"/>
    <w:multiLevelType w:val="hybridMultilevel"/>
    <w:tmpl w:val="FFAC21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7A6009C"/>
    <w:multiLevelType w:val="hybridMultilevel"/>
    <w:tmpl w:val="E2849F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2A8040F"/>
    <w:multiLevelType w:val="hybridMultilevel"/>
    <w:tmpl w:val="BB36BB8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33697A23"/>
    <w:multiLevelType w:val="hybridMultilevel"/>
    <w:tmpl w:val="9D00A37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8" w15:restartNumberingAfterBreak="0">
    <w:nsid w:val="36826AF1"/>
    <w:multiLevelType w:val="hybridMultilevel"/>
    <w:tmpl w:val="DD6276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B4F0988"/>
    <w:multiLevelType w:val="hybridMultilevel"/>
    <w:tmpl w:val="70F4B07E"/>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0" w15:restartNumberingAfterBreak="0">
    <w:nsid w:val="3DC56C05"/>
    <w:multiLevelType w:val="hybridMultilevel"/>
    <w:tmpl w:val="B5EA5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466196"/>
    <w:multiLevelType w:val="hybridMultilevel"/>
    <w:tmpl w:val="66D224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D630E6"/>
    <w:multiLevelType w:val="hybridMultilevel"/>
    <w:tmpl w:val="D2AA5D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4BD0DB2"/>
    <w:multiLevelType w:val="hybridMultilevel"/>
    <w:tmpl w:val="4F6AEE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ACC03EA"/>
    <w:multiLevelType w:val="hybridMultilevel"/>
    <w:tmpl w:val="51E0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77878"/>
    <w:multiLevelType w:val="hybridMultilevel"/>
    <w:tmpl w:val="C598D9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44302CB"/>
    <w:multiLevelType w:val="hybridMultilevel"/>
    <w:tmpl w:val="AACE3B72"/>
    <w:lvl w:ilvl="0" w:tplc="08090001">
      <w:start w:val="1"/>
      <w:numFmt w:val="bullet"/>
      <w:lvlText w:val=""/>
      <w:lvlJc w:val="left"/>
      <w:pPr>
        <w:ind w:left="2865" w:hanging="360"/>
      </w:pPr>
      <w:rPr>
        <w:rFonts w:ascii="Symbol" w:hAnsi="Symbol"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num w:numId="1">
    <w:abstractNumId w:val="9"/>
  </w:num>
  <w:num w:numId="2">
    <w:abstractNumId w:val="6"/>
  </w:num>
  <w:num w:numId="3">
    <w:abstractNumId w:val="7"/>
  </w:num>
  <w:num w:numId="4">
    <w:abstractNumId w:val="11"/>
  </w:num>
  <w:num w:numId="5">
    <w:abstractNumId w:val="10"/>
  </w:num>
  <w:num w:numId="6">
    <w:abstractNumId w:val="6"/>
  </w:num>
  <w:num w:numId="7">
    <w:abstractNumId w:val="8"/>
  </w:num>
  <w:num w:numId="8">
    <w:abstractNumId w:val="4"/>
  </w:num>
  <w:num w:numId="9">
    <w:abstractNumId w:val="12"/>
  </w:num>
  <w:num w:numId="10">
    <w:abstractNumId w:val="16"/>
  </w:num>
  <w:num w:numId="11">
    <w:abstractNumId w:val="5"/>
  </w:num>
  <w:num w:numId="12">
    <w:abstractNumId w:val="0"/>
  </w:num>
  <w:num w:numId="13">
    <w:abstractNumId w:val="2"/>
  </w:num>
  <w:num w:numId="14">
    <w:abstractNumId w:val="15"/>
  </w:num>
  <w:num w:numId="15">
    <w:abstractNumId w:val="1"/>
  </w:num>
  <w:num w:numId="16">
    <w:abstractNumId w:val="14"/>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47"/>
    <w:rsid w:val="000073C8"/>
    <w:rsid w:val="00021ACC"/>
    <w:rsid w:val="00026BA1"/>
    <w:rsid w:val="00030B05"/>
    <w:rsid w:val="00055D0A"/>
    <w:rsid w:val="00060F6E"/>
    <w:rsid w:val="00080C21"/>
    <w:rsid w:val="000902AF"/>
    <w:rsid w:val="000D5145"/>
    <w:rsid w:val="000F6059"/>
    <w:rsid w:val="00124CE6"/>
    <w:rsid w:val="001261C3"/>
    <w:rsid w:val="00146788"/>
    <w:rsid w:val="00151EBA"/>
    <w:rsid w:val="001731AB"/>
    <w:rsid w:val="0018031C"/>
    <w:rsid w:val="00184C22"/>
    <w:rsid w:val="001A4073"/>
    <w:rsid w:val="001A6E17"/>
    <w:rsid w:val="001C237C"/>
    <w:rsid w:val="001D0DDF"/>
    <w:rsid w:val="001D1C86"/>
    <w:rsid w:val="001D2397"/>
    <w:rsid w:val="001D6535"/>
    <w:rsid w:val="001E2C43"/>
    <w:rsid w:val="001E34A1"/>
    <w:rsid w:val="001F2D96"/>
    <w:rsid w:val="00203DDC"/>
    <w:rsid w:val="00213182"/>
    <w:rsid w:val="00237D72"/>
    <w:rsid w:val="002400B8"/>
    <w:rsid w:val="00240C9F"/>
    <w:rsid w:val="00242FC5"/>
    <w:rsid w:val="0024609A"/>
    <w:rsid w:val="00250A73"/>
    <w:rsid w:val="00272905"/>
    <w:rsid w:val="0028426E"/>
    <w:rsid w:val="002852E4"/>
    <w:rsid w:val="002A574D"/>
    <w:rsid w:val="002B2B5F"/>
    <w:rsid w:val="002C0251"/>
    <w:rsid w:val="002C0B1E"/>
    <w:rsid w:val="002D1236"/>
    <w:rsid w:val="002D47A6"/>
    <w:rsid w:val="002D7A42"/>
    <w:rsid w:val="002F08A7"/>
    <w:rsid w:val="00303DC2"/>
    <w:rsid w:val="00316EBC"/>
    <w:rsid w:val="00321AEB"/>
    <w:rsid w:val="0033559E"/>
    <w:rsid w:val="00340330"/>
    <w:rsid w:val="0034182E"/>
    <w:rsid w:val="003464C1"/>
    <w:rsid w:val="003557B1"/>
    <w:rsid w:val="0036052A"/>
    <w:rsid w:val="00361CDA"/>
    <w:rsid w:val="00367B2B"/>
    <w:rsid w:val="003701F5"/>
    <w:rsid w:val="00372BAF"/>
    <w:rsid w:val="00384035"/>
    <w:rsid w:val="003847ED"/>
    <w:rsid w:val="00397455"/>
    <w:rsid w:val="003A2721"/>
    <w:rsid w:val="003A3007"/>
    <w:rsid w:val="003B5D47"/>
    <w:rsid w:val="003B7356"/>
    <w:rsid w:val="003C4DF1"/>
    <w:rsid w:val="003D1946"/>
    <w:rsid w:val="003D5EC4"/>
    <w:rsid w:val="003E41DF"/>
    <w:rsid w:val="003E4C01"/>
    <w:rsid w:val="003F478A"/>
    <w:rsid w:val="00402D7A"/>
    <w:rsid w:val="00417484"/>
    <w:rsid w:val="00434D1A"/>
    <w:rsid w:val="00440F7F"/>
    <w:rsid w:val="00444F18"/>
    <w:rsid w:val="004537E8"/>
    <w:rsid w:val="00457EF8"/>
    <w:rsid w:val="004659BF"/>
    <w:rsid w:val="00467F69"/>
    <w:rsid w:val="0047568C"/>
    <w:rsid w:val="00480193"/>
    <w:rsid w:val="004A147D"/>
    <w:rsid w:val="004A7144"/>
    <w:rsid w:val="004C0F63"/>
    <w:rsid w:val="004C19A0"/>
    <w:rsid w:val="004C708B"/>
    <w:rsid w:val="004D0639"/>
    <w:rsid w:val="004E303A"/>
    <w:rsid w:val="004F5A90"/>
    <w:rsid w:val="004F76AC"/>
    <w:rsid w:val="00501A11"/>
    <w:rsid w:val="00523C5B"/>
    <w:rsid w:val="00524AA1"/>
    <w:rsid w:val="00531F0D"/>
    <w:rsid w:val="005364F3"/>
    <w:rsid w:val="005377E9"/>
    <w:rsid w:val="00546C9D"/>
    <w:rsid w:val="005538DD"/>
    <w:rsid w:val="00553DAD"/>
    <w:rsid w:val="00560E51"/>
    <w:rsid w:val="0056594E"/>
    <w:rsid w:val="0056713A"/>
    <w:rsid w:val="005747DE"/>
    <w:rsid w:val="005748EC"/>
    <w:rsid w:val="00586E8A"/>
    <w:rsid w:val="00592C6B"/>
    <w:rsid w:val="005A6D9B"/>
    <w:rsid w:val="005A795A"/>
    <w:rsid w:val="005A7B39"/>
    <w:rsid w:val="005B72BD"/>
    <w:rsid w:val="005E2A4F"/>
    <w:rsid w:val="005E344A"/>
    <w:rsid w:val="005F1B2B"/>
    <w:rsid w:val="005F20BB"/>
    <w:rsid w:val="0061062B"/>
    <w:rsid w:val="006106B6"/>
    <w:rsid w:val="0061150F"/>
    <w:rsid w:val="00635A0D"/>
    <w:rsid w:val="0064403C"/>
    <w:rsid w:val="00664968"/>
    <w:rsid w:val="006740AD"/>
    <w:rsid w:val="00695E11"/>
    <w:rsid w:val="006B5057"/>
    <w:rsid w:val="006C10DA"/>
    <w:rsid w:val="006C3A26"/>
    <w:rsid w:val="006D0589"/>
    <w:rsid w:val="006D21EF"/>
    <w:rsid w:val="006D3E6E"/>
    <w:rsid w:val="006D6BEF"/>
    <w:rsid w:val="006E08E7"/>
    <w:rsid w:val="006E6C8A"/>
    <w:rsid w:val="006F41CF"/>
    <w:rsid w:val="007327A0"/>
    <w:rsid w:val="00733158"/>
    <w:rsid w:val="00741066"/>
    <w:rsid w:val="00755948"/>
    <w:rsid w:val="00782832"/>
    <w:rsid w:val="00786F73"/>
    <w:rsid w:val="00790A3E"/>
    <w:rsid w:val="00791F59"/>
    <w:rsid w:val="00793CF1"/>
    <w:rsid w:val="007B4811"/>
    <w:rsid w:val="007E5EC9"/>
    <w:rsid w:val="007F60D6"/>
    <w:rsid w:val="0081362B"/>
    <w:rsid w:val="00833A32"/>
    <w:rsid w:val="008576D3"/>
    <w:rsid w:val="0086301A"/>
    <w:rsid w:val="0086457E"/>
    <w:rsid w:val="00865A1B"/>
    <w:rsid w:val="0088177F"/>
    <w:rsid w:val="00883237"/>
    <w:rsid w:val="00885F8A"/>
    <w:rsid w:val="008B5A65"/>
    <w:rsid w:val="008C79E6"/>
    <w:rsid w:val="008D0321"/>
    <w:rsid w:val="008D71B2"/>
    <w:rsid w:val="008F4702"/>
    <w:rsid w:val="008F63FF"/>
    <w:rsid w:val="00900E0A"/>
    <w:rsid w:val="00906159"/>
    <w:rsid w:val="009106C2"/>
    <w:rsid w:val="0091330B"/>
    <w:rsid w:val="00932453"/>
    <w:rsid w:val="009420EF"/>
    <w:rsid w:val="009746E7"/>
    <w:rsid w:val="009943DC"/>
    <w:rsid w:val="009B0E62"/>
    <w:rsid w:val="009D2D9F"/>
    <w:rsid w:val="009E12FF"/>
    <w:rsid w:val="009E7DA4"/>
    <w:rsid w:val="009F278D"/>
    <w:rsid w:val="009F79F0"/>
    <w:rsid w:val="00A022F4"/>
    <w:rsid w:val="00A03E8E"/>
    <w:rsid w:val="00A15352"/>
    <w:rsid w:val="00A15FB0"/>
    <w:rsid w:val="00A32ED8"/>
    <w:rsid w:val="00A52080"/>
    <w:rsid w:val="00A65860"/>
    <w:rsid w:val="00A722C3"/>
    <w:rsid w:val="00A91D8E"/>
    <w:rsid w:val="00A9369D"/>
    <w:rsid w:val="00A961E6"/>
    <w:rsid w:val="00A96A10"/>
    <w:rsid w:val="00A96E8F"/>
    <w:rsid w:val="00AA19DC"/>
    <w:rsid w:val="00AC5760"/>
    <w:rsid w:val="00AF07BB"/>
    <w:rsid w:val="00AF6636"/>
    <w:rsid w:val="00B150DC"/>
    <w:rsid w:val="00B204BB"/>
    <w:rsid w:val="00B350F8"/>
    <w:rsid w:val="00B6770D"/>
    <w:rsid w:val="00B75632"/>
    <w:rsid w:val="00B86123"/>
    <w:rsid w:val="00BA1AB2"/>
    <w:rsid w:val="00BB38E7"/>
    <w:rsid w:val="00BB6519"/>
    <w:rsid w:val="00BC3DDD"/>
    <w:rsid w:val="00BC59C3"/>
    <w:rsid w:val="00BD492C"/>
    <w:rsid w:val="00BF68DD"/>
    <w:rsid w:val="00C05836"/>
    <w:rsid w:val="00C115AE"/>
    <w:rsid w:val="00C128DC"/>
    <w:rsid w:val="00C17D09"/>
    <w:rsid w:val="00C2284B"/>
    <w:rsid w:val="00C27802"/>
    <w:rsid w:val="00C306F8"/>
    <w:rsid w:val="00C36BD7"/>
    <w:rsid w:val="00C41DF8"/>
    <w:rsid w:val="00C4201D"/>
    <w:rsid w:val="00C45BD9"/>
    <w:rsid w:val="00C53556"/>
    <w:rsid w:val="00C5505A"/>
    <w:rsid w:val="00C656A8"/>
    <w:rsid w:val="00C776AB"/>
    <w:rsid w:val="00C84E4C"/>
    <w:rsid w:val="00C947E8"/>
    <w:rsid w:val="00C95733"/>
    <w:rsid w:val="00C95966"/>
    <w:rsid w:val="00CA2C4E"/>
    <w:rsid w:val="00CA3FF9"/>
    <w:rsid w:val="00CA594F"/>
    <w:rsid w:val="00CC6183"/>
    <w:rsid w:val="00CD3302"/>
    <w:rsid w:val="00D13B1C"/>
    <w:rsid w:val="00D25A35"/>
    <w:rsid w:val="00D34D38"/>
    <w:rsid w:val="00D360DE"/>
    <w:rsid w:val="00D541A7"/>
    <w:rsid w:val="00D557F7"/>
    <w:rsid w:val="00D569E7"/>
    <w:rsid w:val="00D60C0E"/>
    <w:rsid w:val="00D629F7"/>
    <w:rsid w:val="00D64749"/>
    <w:rsid w:val="00D64C25"/>
    <w:rsid w:val="00D82E14"/>
    <w:rsid w:val="00D87D01"/>
    <w:rsid w:val="00D946B5"/>
    <w:rsid w:val="00D94C45"/>
    <w:rsid w:val="00DA0E40"/>
    <w:rsid w:val="00DA12BD"/>
    <w:rsid w:val="00DA6394"/>
    <w:rsid w:val="00DB72EB"/>
    <w:rsid w:val="00DC02CB"/>
    <w:rsid w:val="00DD167A"/>
    <w:rsid w:val="00DD537F"/>
    <w:rsid w:val="00DE7DF6"/>
    <w:rsid w:val="00DF4DC8"/>
    <w:rsid w:val="00E16AB5"/>
    <w:rsid w:val="00E216DA"/>
    <w:rsid w:val="00E418CD"/>
    <w:rsid w:val="00E47718"/>
    <w:rsid w:val="00E478E1"/>
    <w:rsid w:val="00E47F37"/>
    <w:rsid w:val="00E51D22"/>
    <w:rsid w:val="00E572FF"/>
    <w:rsid w:val="00E578A6"/>
    <w:rsid w:val="00E6586A"/>
    <w:rsid w:val="00E66392"/>
    <w:rsid w:val="00E7593D"/>
    <w:rsid w:val="00E82C9C"/>
    <w:rsid w:val="00E95FDF"/>
    <w:rsid w:val="00EA525D"/>
    <w:rsid w:val="00EA5D9D"/>
    <w:rsid w:val="00EC2122"/>
    <w:rsid w:val="00EE5F3F"/>
    <w:rsid w:val="00EF1999"/>
    <w:rsid w:val="00F000DA"/>
    <w:rsid w:val="00F06D7F"/>
    <w:rsid w:val="00F123F5"/>
    <w:rsid w:val="00F131CD"/>
    <w:rsid w:val="00F15485"/>
    <w:rsid w:val="00F17227"/>
    <w:rsid w:val="00F179BC"/>
    <w:rsid w:val="00F3608A"/>
    <w:rsid w:val="00F36B07"/>
    <w:rsid w:val="00F4496A"/>
    <w:rsid w:val="00F532E5"/>
    <w:rsid w:val="00F62B6A"/>
    <w:rsid w:val="00F72FFB"/>
    <w:rsid w:val="00F85984"/>
    <w:rsid w:val="00F91D85"/>
    <w:rsid w:val="00FA387B"/>
    <w:rsid w:val="00FA4517"/>
    <w:rsid w:val="00FB454F"/>
    <w:rsid w:val="00FD3A80"/>
    <w:rsid w:val="00FD3CBD"/>
    <w:rsid w:val="00FF7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D1DAB5"/>
  <w15:docId w15:val="{1D6F233D-B5C3-49F5-A6CF-7306FCF8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47"/>
    <w:pPr>
      <w:spacing w:line="240" w:lineRule="auto"/>
      <w:ind w:left="144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5D47"/>
    <w:pPr>
      <w:tabs>
        <w:tab w:val="num" w:pos="360"/>
      </w:tabs>
      <w:spacing w:after="0"/>
      <w:ind w:left="1800" w:hanging="360"/>
    </w:pPr>
    <w:rPr>
      <w:rFonts w:eastAsia="Times New Roman"/>
      <w:b/>
      <w:spacing w:val="-5"/>
      <w:lang w:val="x-none" w:eastAsia="x-none"/>
    </w:rPr>
  </w:style>
  <w:style w:type="character" w:customStyle="1" w:styleId="TitleChar">
    <w:name w:val="Title Char"/>
    <w:basedOn w:val="DefaultParagraphFont"/>
    <w:link w:val="Title"/>
    <w:rsid w:val="003B5D47"/>
    <w:rPr>
      <w:rFonts w:ascii="Times New Roman" w:eastAsia="Times New Roman" w:hAnsi="Times New Roman" w:cs="Times New Roman"/>
      <w:b/>
      <w:spacing w:val="-5"/>
      <w:sz w:val="24"/>
      <w:szCs w:val="24"/>
      <w:lang w:val="x-none" w:eastAsia="x-none"/>
    </w:rPr>
  </w:style>
  <w:style w:type="paragraph" w:styleId="NoSpacing">
    <w:name w:val="No Spacing"/>
    <w:uiPriority w:val="1"/>
    <w:qFormat/>
    <w:rsid w:val="003B5D47"/>
    <w:pPr>
      <w:spacing w:after="0" w:line="240" w:lineRule="auto"/>
      <w:ind w:left="2160" w:hanging="720"/>
    </w:pPr>
    <w:rPr>
      <w:rFonts w:ascii="Times New Roman" w:eastAsia="Calibri" w:hAnsi="Times New Roman" w:cs="Times New Roman"/>
      <w:sz w:val="24"/>
      <w:szCs w:val="24"/>
    </w:rPr>
  </w:style>
  <w:style w:type="paragraph" w:styleId="ListParagraph">
    <w:name w:val="List Paragraph"/>
    <w:basedOn w:val="Normal"/>
    <w:uiPriority w:val="34"/>
    <w:qFormat/>
    <w:rsid w:val="003B5D47"/>
    <w:pPr>
      <w:ind w:left="720"/>
    </w:pPr>
  </w:style>
  <w:style w:type="paragraph" w:styleId="Header">
    <w:name w:val="header"/>
    <w:basedOn w:val="Normal"/>
    <w:link w:val="HeaderChar"/>
    <w:uiPriority w:val="99"/>
    <w:unhideWhenUsed/>
    <w:rsid w:val="008F4702"/>
    <w:pPr>
      <w:tabs>
        <w:tab w:val="center" w:pos="4513"/>
        <w:tab w:val="right" w:pos="9026"/>
      </w:tabs>
      <w:spacing w:after="0"/>
    </w:pPr>
  </w:style>
  <w:style w:type="character" w:customStyle="1" w:styleId="HeaderChar">
    <w:name w:val="Header Char"/>
    <w:basedOn w:val="DefaultParagraphFont"/>
    <w:link w:val="Header"/>
    <w:uiPriority w:val="99"/>
    <w:rsid w:val="008F4702"/>
    <w:rPr>
      <w:rFonts w:ascii="Times New Roman" w:eastAsia="Calibri" w:hAnsi="Times New Roman" w:cs="Times New Roman"/>
      <w:sz w:val="24"/>
      <w:szCs w:val="24"/>
    </w:rPr>
  </w:style>
  <w:style w:type="paragraph" w:styleId="Footer">
    <w:name w:val="footer"/>
    <w:basedOn w:val="Normal"/>
    <w:link w:val="FooterChar"/>
    <w:uiPriority w:val="99"/>
    <w:unhideWhenUsed/>
    <w:rsid w:val="008F4702"/>
    <w:pPr>
      <w:tabs>
        <w:tab w:val="center" w:pos="4513"/>
        <w:tab w:val="right" w:pos="9026"/>
      </w:tabs>
      <w:spacing w:after="0"/>
    </w:pPr>
  </w:style>
  <w:style w:type="character" w:customStyle="1" w:styleId="FooterChar">
    <w:name w:val="Footer Char"/>
    <w:basedOn w:val="DefaultParagraphFont"/>
    <w:link w:val="Footer"/>
    <w:uiPriority w:val="99"/>
    <w:rsid w:val="008F4702"/>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3701F5"/>
    <w:pPr>
      <w:spacing w:after="0"/>
      <w:ind w:left="0"/>
    </w:pPr>
    <w:rPr>
      <w:rFonts w:ascii="Tahoma" w:eastAsiaTheme="minorHAnsi" w:hAnsi="Tahoma" w:cstheme="minorBidi"/>
      <w:szCs w:val="21"/>
    </w:rPr>
  </w:style>
  <w:style w:type="character" w:customStyle="1" w:styleId="PlainTextChar">
    <w:name w:val="Plain Text Char"/>
    <w:basedOn w:val="DefaultParagraphFont"/>
    <w:link w:val="PlainText"/>
    <w:uiPriority w:val="99"/>
    <w:semiHidden/>
    <w:rsid w:val="003701F5"/>
    <w:rPr>
      <w:rFonts w:ascii="Tahoma" w:hAnsi="Tahoma"/>
      <w:sz w:val="24"/>
      <w:szCs w:val="21"/>
    </w:rPr>
  </w:style>
  <w:style w:type="paragraph" w:styleId="BalloonText">
    <w:name w:val="Balloon Text"/>
    <w:basedOn w:val="Normal"/>
    <w:link w:val="BalloonTextChar"/>
    <w:uiPriority w:val="99"/>
    <w:semiHidden/>
    <w:unhideWhenUsed/>
    <w:rsid w:val="001E2C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C43"/>
    <w:rPr>
      <w:rFonts w:ascii="Segoe UI" w:eastAsia="Calibri" w:hAnsi="Segoe UI" w:cs="Segoe UI"/>
      <w:sz w:val="18"/>
      <w:szCs w:val="18"/>
    </w:rPr>
  </w:style>
  <w:style w:type="character" w:styleId="Hyperlink">
    <w:name w:val="Hyperlink"/>
    <w:basedOn w:val="DefaultParagraphFont"/>
    <w:uiPriority w:val="99"/>
    <w:semiHidden/>
    <w:unhideWhenUsed/>
    <w:rsid w:val="001C237C"/>
    <w:rPr>
      <w:color w:val="0000FF"/>
      <w:u w:val="single"/>
    </w:rPr>
  </w:style>
  <w:style w:type="character" w:styleId="CommentReference">
    <w:name w:val="annotation reference"/>
    <w:basedOn w:val="DefaultParagraphFont"/>
    <w:uiPriority w:val="99"/>
    <w:semiHidden/>
    <w:unhideWhenUsed/>
    <w:rsid w:val="002852E4"/>
    <w:rPr>
      <w:sz w:val="16"/>
      <w:szCs w:val="16"/>
    </w:rPr>
  </w:style>
  <w:style w:type="paragraph" w:styleId="CommentText">
    <w:name w:val="annotation text"/>
    <w:basedOn w:val="Normal"/>
    <w:link w:val="CommentTextChar"/>
    <w:uiPriority w:val="99"/>
    <w:semiHidden/>
    <w:unhideWhenUsed/>
    <w:rsid w:val="002852E4"/>
    <w:rPr>
      <w:sz w:val="20"/>
      <w:szCs w:val="20"/>
    </w:rPr>
  </w:style>
  <w:style w:type="character" w:customStyle="1" w:styleId="CommentTextChar">
    <w:name w:val="Comment Text Char"/>
    <w:basedOn w:val="DefaultParagraphFont"/>
    <w:link w:val="CommentText"/>
    <w:uiPriority w:val="99"/>
    <w:semiHidden/>
    <w:rsid w:val="002852E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52E4"/>
    <w:rPr>
      <w:b/>
      <w:bCs/>
    </w:rPr>
  </w:style>
  <w:style w:type="character" w:customStyle="1" w:styleId="CommentSubjectChar">
    <w:name w:val="Comment Subject Char"/>
    <w:basedOn w:val="CommentTextChar"/>
    <w:link w:val="CommentSubject"/>
    <w:uiPriority w:val="99"/>
    <w:semiHidden/>
    <w:rsid w:val="002852E4"/>
    <w:rPr>
      <w:rFonts w:ascii="Times New Roman" w:eastAsia="Calibri" w:hAnsi="Times New Roman" w:cs="Times New Roman"/>
      <w:b/>
      <w:bCs/>
      <w:sz w:val="20"/>
      <w:szCs w:val="20"/>
    </w:rPr>
  </w:style>
  <w:style w:type="paragraph" w:styleId="Revision">
    <w:name w:val="Revision"/>
    <w:hidden/>
    <w:uiPriority w:val="99"/>
    <w:semiHidden/>
    <w:rsid w:val="002852E4"/>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7574">
      <w:bodyDiv w:val="1"/>
      <w:marLeft w:val="0"/>
      <w:marRight w:val="0"/>
      <w:marTop w:val="0"/>
      <w:marBottom w:val="0"/>
      <w:divBdr>
        <w:top w:val="none" w:sz="0" w:space="0" w:color="auto"/>
        <w:left w:val="none" w:sz="0" w:space="0" w:color="auto"/>
        <w:bottom w:val="none" w:sz="0" w:space="0" w:color="auto"/>
        <w:right w:val="none" w:sz="0" w:space="0" w:color="auto"/>
      </w:divBdr>
    </w:div>
    <w:div w:id="631327543">
      <w:bodyDiv w:val="1"/>
      <w:marLeft w:val="0"/>
      <w:marRight w:val="0"/>
      <w:marTop w:val="0"/>
      <w:marBottom w:val="0"/>
      <w:divBdr>
        <w:top w:val="none" w:sz="0" w:space="0" w:color="auto"/>
        <w:left w:val="none" w:sz="0" w:space="0" w:color="auto"/>
        <w:bottom w:val="none" w:sz="0" w:space="0" w:color="auto"/>
        <w:right w:val="none" w:sz="0" w:space="0" w:color="auto"/>
      </w:divBdr>
    </w:div>
    <w:div w:id="1822649412">
      <w:bodyDiv w:val="1"/>
      <w:marLeft w:val="0"/>
      <w:marRight w:val="0"/>
      <w:marTop w:val="0"/>
      <w:marBottom w:val="0"/>
      <w:divBdr>
        <w:top w:val="none" w:sz="0" w:space="0" w:color="auto"/>
        <w:left w:val="none" w:sz="0" w:space="0" w:color="auto"/>
        <w:bottom w:val="none" w:sz="0" w:space="0" w:color="auto"/>
        <w:right w:val="none" w:sz="0" w:space="0" w:color="auto"/>
      </w:divBdr>
    </w:div>
    <w:div w:id="1981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lgun Gothic"/>
        <a:ea typeface=""/>
        <a:cs typeface=""/>
      </a:majorFont>
      <a:minorFont>
        <a:latin typeface="Malgun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65EB-AA71-4AEB-B96B-30BBE901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Gibson</dc:creator>
  <cp:lastModifiedBy>Tanya Gibson</cp:lastModifiedBy>
  <cp:revision>2</cp:revision>
  <cp:lastPrinted>2016-11-18T08:53:00Z</cp:lastPrinted>
  <dcterms:created xsi:type="dcterms:W3CDTF">2017-01-26T09:46:00Z</dcterms:created>
  <dcterms:modified xsi:type="dcterms:W3CDTF">2017-01-26T09:46:00Z</dcterms:modified>
</cp:coreProperties>
</file>